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办理港澳（台湾）通行证签注申请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本人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，系常州大学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XX学院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教职工，因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原因，本人申请于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时间   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期间前往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地点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本人承诺，出境期间遵守当地法律法规，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自觉维护国家利益和民族尊严，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不参与非法活动，不超期逗留，按时返回境内。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 xml:space="preserve">申请人签字：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学院领导签字（盖章）：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OTcwNzU4OWU4YmI3NzE2ODc1YTA0YjM1N2U2YjcifQ=="/>
  </w:docVars>
  <w:rsids>
    <w:rsidRoot w:val="76AF2C09"/>
    <w:rsid w:val="76A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2024-01-19T06:49:00Z</dcterms:created>
  <dc:creator>风起之时</dc:creator>
  <cp:lastModifiedBy>风起之时</cp:lastModifiedBy>
  <dcterms:modified xsi:type="dcterms:W3CDTF">2024-01-19T07:02:58Z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5EA389659C3F4CBB8DDD0D8E7B18626C_11</vt:lpwstr>
  </property>
</Properties>
</file>