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3866"/>
        <w:jc w:val="left"/>
        <w:textAlignment w:val="baseline"/>
        <w:outlineLvl w:val="9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pacing w:val="7"/>
          <w:sz w:val="26"/>
          <w:szCs w:val="26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常州⼤学</w:t>
      </w:r>
      <w:r>
        <w:rPr>
          <w:rFonts w:hint="eastAsia" w:ascii="宋体" w:hAnsi="宋体" w:eastAsia="宋体" w:cs="宋体"/>
          <w:spacing w:val="6"/>
          <w:sz w:val="26"/>
          <w:szCs w:val="26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硕⼠研究⽣培养⽅案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1030"/>
        <w:jc w:val="left"/>
        <w:textAlignment w:val="baseline"/>
        <w:outlineLvl w:val="9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hint="eastAsia" w:ascii="宋体" w:hAnsi="宋体" w:eastAsia="宋体" w:cs="宋体"/>
          <w:spacing w:val="-34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sz w:val="26"/>
          <w:szCs w:val="26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学科门类</w:t>
      </w:r>
      <w:r>
        <w:rPr>
          <w:rFonts w:hint="eastAsia" w:ascii="宋体" w:hAnsi="宋体" w:eastAsia="宋体" w:cs="宋体"/>
          <w:spacing w:val="-1"/>
          <w:sz w:val="26"/>
          <w:szCs w:val="26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hint="eastAsia" w:ascii="宋体" w:hAnsi="宋体" w:eastAsia="宋体" w:cs="宋体"/>
          <w:spacing w:val="-34"/>
          <w:sz w:val="26"/>
          <w:szCs w:val="26"/>
        </w:rPr>
        <w:t xml:space="preserve">  </w:t>
      </w:r>
      <w:r>
        <w:rPr>
          <w:rFonts w:hint="eastAsia" w:ascii="宋体" w:hAnsi="宋体" w:eastAsia="宋体" w:cs="宋体"/>
          <w:sz w:val="26"/>
          <w:szCs w:val="26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⼯学</w:t>
      </w:r>
      <w:r>
        <w:rPr>
          <w:rFonts w:hint="eastAsia" w:ascii="宋体" w:hAnsi="宋体" w:eastAsia="宋体" w:cs="宋体"/>
          <w:sz w:val="26"/>
          <w:szCs w:val="26"/>
        </w:rPr>
        <w:t xml:space="preserve">  </w:t>
      </w:r>
      <w:r>
        <w:rPr>
          <w:rFonts w:hint="eastAsia" w:ascii="宋体" w:hAnsi="宋体" w:eastAsia="宋体" w:cs="宋体"/>
          <w:sz w:val="26"/>
          <w:szCs w:val="26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⼀级学科代码</w:t>
      </w:r>
      <w:r>
        <w:rPr>
          <w:rFonts w:hint="eastAsia" w:ascii="宋体" w:hAnsi="宋体" w:eastAsia="宋体" w:cs="宋体"/>
          <w:spacing w:val="-1"/>
          <w:sz w:val="26"/>
          <w:szCs w:val="26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hint="eastAsia" w:ascii="宋体" w:hAnsi="宋体" w:eastAsia="宋体" w:cs="宋体"/>
          <w:spacing w:val="-34"/>
          <w:sz w:val="26"/>
          <w:szCs w:val="26"/>
        </w:rPr>
        <w:t xml:space="preserve">  </w:t>
      </w:r>
      <w:r>
        <w:rPr>
          <w:rFonts w:hint="eastAsia" w:ascii="宋体" w:hAnsi="宋体" w:eastAsia="宋体" w:cs="宋体"/>
          <w:b/>
          <w:bCs/>
          <w:sz w:val="26"/>
          <w:szCs w:val="26"/>
        </w:rPr>
        <w:t>0812</w:t>
      </w:r>
      <w:r>
        <w:rPr>
          <w:rFonts w:hint="eastAsia" w:ascii="宋体" w:hAnsi="宋体" w:eastAsia="宋体" w:cs="宋体"/>
          <w:sz w:val="26"/>
          <w:szCs w:val="26"/>
        </w:rPr>
        <w:t xml:space="preserve">  </w:t>
      </w:r>
      <w:r>
        <w:rPr>
          <w:rFonts w:hint="eastAsia" w:ascii="宋体" w:hAnsi="宋体" w:eastAsia="宋体" w:cs="宋体"/>
          <w:sz w:val="26"/>
          <w:szCs w:val="26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⼀级学科名称</w:t>
      </w:r>
      <w:r>
        <w:rPr>
          <w:rFonts w:hint="eastAsia" w:ascii="宋体" w:hAnsi="宋体" w:eastAsia="宋体" w:cs="宋体"/>
          <w:spacing w:val="-1"/>
          <w:sz w:val="26"/>
          <w:szCs w:val="26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hint="eastAsia" w:ascii="宋体" w:hAnsi="宋体" w:eastAsia="宋体" w:cs="宋体"/>
          <w:spacing w:val="-34"/>
          <w:sz w:val="26"/>
          <w:szCs w:val="26"/>
        </w:rPr>
        <w:t xml:space="preserve">  </w:t>
      </w:r>
      <w:r>
        <w:rPr>
          <w:rFonts w:hint="eastAsia" w:ascii="宋体" w:hAnsi="宋体" w:eastAsia="宋体" w:cs="宋体"/>
          <w:sz w:val="26"/>
          <w:szCs w:val="26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计算机科学与技术）</w:t>
      </w:r>
    </w:p>
    <w:p>
      <w:pPr>
        <w:spacing w:before="309" w:line="184" w:lineRule="auto"/>
        <w:ind w:firstLine="753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⼀</w:t>
      </w:r>
      <w:r>
        <w:rPr>
          <w:rFonts w:hint="eastAsia" w:ascii="宋体" w:hAnsi="宋体" w:eastAsia="宋体" w:cs="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hint="eastAsia" w:ascii="宋体" w:hAnsi="宋体" w:eastAsia="宋体" w:cs="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培养⽬标</w:t>
      </w:r>
    </w:p>
    <w:p>
      <w:pPr>
        <w:spacing w:before="86" w:line="198" w:lineRule="auto"/>
        <w:ind w:left="747" w:right="832" w:firstLine="488" w:firstLineChars="200"/>
        <w:jc w:val="both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7"/>
          <w:sz w:val="23"/>
          <w:szCs w:val="23"/>
        </w:rPr>
        <w:t>本⼀级学科硕⼠点培养严谨治学</w:t>
      </w:r>
      <w:r>
        <w:rPr>
          <w:rFonts w:hint="eastAsia" w:ascii="宋体" w:hAnsi="宋体" w:eastAsia="宋体" w:cs="宋体"/>
          <w:spacing w:val="8"/>
          <w:sz w:val="23"/>
          <w:szCs w:val="23"/>
        </w:rPr>
        <w:t>、</w:t>
      </w:r>
      <w:r>
        <w:rPr>
          <w:rFonts w:hint="eastAsia" w:ascii="宋体" w:hAnsi="宋体" w:eastAsia="宋体" w:cs="宋体"/>
          <w:spacing w:val="7"/>
          <w:sz w:val="23"/>
          <w:szCs w:val="23"/>
        </w:rPr>
        <w:t>独⽴思考</w:t>
      </w:r>
      <w:r>
        <w:rPr>
          <w:rFonts w:hint="eastAsia" w:ascii="宋体" w:hAnsi="宋体" w:eastAsia="宋体" w:cs="宋体"/>
          <w:spacing w:val="8"/>
          <w:sz w:val="23"/>
          <w:szCs w:val="23"/>
        </w:rPr>
        <w:t>、</w:t>
      </w:r>
      <w:r>
        <w:rPr>
          <w:rFonts w:hint="eastAsia" w:ascii="宋体" w:hAnsi="宋体" w:eastAsia="宋体" w:cs="宋体"/>
          <w:spacing w:val="7"/>
          <w:sz w:val="23"/>
          <w:szCs w:val="23"/>
        </w:rPr>
        <w:t>勇于创新的计算机科学与技术学科⾼</w:t>
      </w:r>
      <w:r>
        <w:rPr>
          <w:rFonts w:hint="eastAsia" w:ascii="宋体" w:hAnsi="宋体" w:eastAsia="宋体" w:cs="宋体"/>
          <w:spacing w:val="6"/>
          <w:sz w:val="23"/>
          <w:szCs w:val="23"/>
        </w:rPr>
        <w:t>层次⼈</w:t>
      </w:r>
      <w:r>
        <w:rPr>
          <w:rFonts w:hint="eastAsia" w:ascii="宋体" w:hAnsi="宋体" w:eastAsia="宋体" w:cs="宋体"/>
          <w:sz w:val="23"/>
          <w:szCs w:val="23"/>
        </w:rPr>
        <w:t>才</w:t>
      </w:r>
      <w:r>
        <w:rPr>
          <w:rFonts w:hint="eastAsia" w:ascii="宋体" w:hAnsi="宋体" w:eastAsia="宋体" w:cs="宋体"/>
          <w:spacing w:val="-26"/>
          <w:sz w:val="23"/>
          <w:szCs w:val="23"/>
        </w:rPr>
        <w:t>。</w:t>
      </w:r>
      <w:r>
        <w:rPr>
          <w:rFonts w:hint="eastAsia" w:ascii="宋体" w:hAnsi="宋体" w:eastAsia="宋体" w:cs="宋体"/>
          <w:sz w:val="23"/>
          <w:szCs w:val="23"/>
        </w:rPr>
        <w:t xml:space="preserve">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747" w:leftChars="0" w:right="832" w:rightChars="0" w:firstLine="488" w:firstLineChars="200"/>
        <w:jc w:val="both"/>
        <w:textAlignment w:val="baseline"/>
        <w:outlineLvl w:val="9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7"/>
          <w:sz w:val="23"/>
          <w:szCs w:val="23"/>
        </w:rPr>
        <w:t>能够掌握计算机科学与技术领域坚实的基本</w:t>
      </w:r>
      <w:r>
        <w:rPr>
          <w:rFonts w:hint="eastAsia" w:ascii="宋体" w:hAnsi="宋体" w:eastAsia="宋体" w:cs="宋体"/>
          <w:spacing w:val="6"/>
          <w:sz w:val="23"/>
          <w:szCs w:val="23"/>
        </w:rPr>
        <w:t>理论和系统专门知识</w:t>
      </w:r>
      <w:r>
        <w:rPr>
          <w:rFonts w:hint="default" w:ascii="宋体" w:hAnsi="宋体" w:eastAsia="宋体" w:cs="宋体"/>
          <w:spacing w:val="6"/>
          <w:sz w:val="23"/>
          <w:szCs w:val="23"/>
        </w:rPr>
        <w:t>，</w:t>
      </w:r>
      <w:r>
        <w:rPr>
          <w:rFonts w:hint="eastAsia" w:ascii="宋体" w:hAnsi="宋体" w:eastAsia="宋体" w:cs="宋体"/>
          <w:spacing w:val="6"/>
          <w:sz w:val="23"/>
          <w:szCs w:val="23"/>
        </w:rPr>
        <w:t>了解国内外学科新技术</w:t>
      </w:r>
      <w:r>
        <w:rPr>
          <w:rFonts w:hint="eastAsia" w:ascii="宋体" w:hAnsi="宋体" w:eastAsia="宋体" w:cs="宋体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8"/>
          <w:sz w:val="23"/>
          <w:szCs w:val="23"/>
        </w:rPr>
        <w:t>和发</w:t>
      </w:r>
      <w:r>
        <w:rPr>
          <w:rFonts w:hint="eastAsia" w:ascii="宋体" w:hAnsi="宋体" w:eastAsia="宋体" w:cs="宋体"/>
          <w:spacing w:val="7"/>
          <w:sz w:val="23"/>
          <w:szCs w:val="23"/>
        </w:rPr>
        <w:t>展动态</w:t>
      </w:r>
      <w:r>
        <w:rPr>
          <w:rFonts w:hint="eastAsia" w:ascii="宋体" w:hAnsi="宋体" w:eastAsia="宋体" w:cs="宋体"/>
          <w:spacing w:val="9"/>
          <w:sz w:val="23"/>
          <w:szCs w:val="23"/>
        </w:rPr>
        <w:t>，</w:t>
      </w:r>
      <w:r>
        <w:rPr>
          <w:rFonts w:hint="eastAsia" w:ascii="宋体" w:hAnsi="宋体" w:eastAsia="宋体" w:cs="宋体"/>
          <w:spacing w:val="7"/>
          <w:sz w:val="23"/>
          <w:szCs w:val="23"/>
        </w:rPr>
        <w:t>具有严谨的科学态度和⼯作作风</w:t>
      </w:r>
      <w:r>
        <w:rPr>
          <w:rFonts w:hint="eastAsia" w:ascii="宋体" w:hAnsi="宋体" w:eastAsia="宋体" w:cs="宋体"/>
          <w:spacing w:val="9"/>
          <w:sz w:val="23"/>
          <w:szCs w:val="23"/>
        </w:rPr>
        <w:t>，</w:t>
      </w:r>
      <w:r>
        <w:rPr>
          <w:rFonts w:hint="eastAsia" w:ascii="宋体" w:hAnsi="宋体" w:eastAsia="宋体" w:cs="宋体"/>
          <w:spacing w:val="7"/>
          <w:sz w:val="23"/>
          <w:szCs w:val="23"/>
        </w:rPr>
        <w:t>具有创新意识</w:t>
      </w:r>
      <w:r>
        <w:rPr>
          <w:rFonts w:hint="eastAsia" w:ascii="宋体" w:hAnsi="宋体" w:eastAsia="宋体" w:cs="宋体"/>
          <w:spacing w:val="9"/>
          <w:sz w:val="23"/>
          <w:szCs w:val="23"/>
        </w:rPr>
        <w:t>，</w:t>
      </w:r>
      <w:r>
        <w:rPr>
          <w:rFonts w:hint="eastAsia" w:ascii="宋体" w:hAnsi="宋体" w:eastAsia="宋体" w:cs="宋体"/>
          <w:spacing w:val="7"/>
          <w:sz w:val="23"/>
          <w:szCs w:val="23"/>
        </w:rPr>
        <w:t>能在本学科或相关领域内胜</w:t>
      </w:r>
      <w:r>
        <w:rPr>
          <w:rFonts w:hint="eastAsia" w:ascii="宋体" w:hAnsi="宋体" w:eastAsia="宋体" w:cs="宋体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5"/>
          <w:sz w:val="23"/>
          <w:szCs w:val="23"/>
        </w:rPr>
        <w:t>任研究</w:t>
      </w:r>
      <w:r>
        <w:rPr>
          <w:rFonts w:hint="eastAsia" w:ascii="宋体" w:hAnsi="宋体" w:eastAsia="宋体" w:cs="宋体"/>
          <w:spacing w:val="6"/>
          <w:sz w:val="23"/>
          <w:szCs w:val="23"/>
        </w:rPr>
        <w:t>、</w:t>
      </w:r>
      <w:r>
        <w:rPr>
          <w:rFonts w:hint="eastAsia" w:ascii="宋体" w:hAnsi="宋体" w:eastAsia="宋体" w:cs="宋体"/>
          <w:spacing w:val="5"/>
          <w:sz w:val="23"/>
          <w:szCs w:val="23"/>
        </w:rPr>
        <w:t>开发</w:t>
      </w:r>
      <w:r>
        <w:rPr>
          <w:rFonts w:hint="eastAsia" w:ascii="宋体" w:hAnsi="宋体" w:eastAsia="宋体" w:cs="宋体"/>
          <w:spacing w:val="6"/>
          <w:sz w:val="23"/>
          <w:szCs w:val="23"/>
        </w:rPr>
        <w:t>、</w:t>
      </w:r>
      <w:r>
        <w:rPr>
          <w:rFonts w:hint="eastAsia" w:ascii="宋体" w:hAnsi="宋体" w:eastAsia="宋体" w:cs="宋体"/>
          <w:spacing w:val="5"/>
          <w:sz w:val="23"/>
          <w:szCs w:val="23"/>
        </w:rPr>
        <w:t>教学</w:t>
      </w:r>
      <w:r>
        <w:rPr>
          <w:rFonts w:hint="eastAsia" w:ascii="宋体" w:hAnsi="宋体" w:eastAsia="宋体" w:cs="宋体"/>
          <w:spacing w:val="4"/>
          <w:sz w:val="23"/>
          <w:szCs w:val="23"/>
        </w:rPr>
        <w:t>或管理等⼯作</w:t>
      </w:r>
      <w:r>
        <w:rPr>
          <w:rFonts w:hint="eastAsia" w:ascii="宋体" w:hAnsi="宋体" w:eastAsia="宋体" w:cs="宋体"/>
          <w:spacing w:val="6"/>
          <w:sz w:val="23"/>
          <w:szCs w:val="23"/>
        </w:rPr>
        <w:t>。</w:t>
      </w:r>
      <w:r>
        <w:rPr>
          <w:rFonts w:hint="eastAsia" w:ascii="宋体" w:hAnsi="宋体" w:eastAsia="宋体" w:cs="宋体"/>
          <w:sz w:val="23"/>
          <w:szCs w:val="23"/>
        </w:rPr>
        <w:t xml:space="preserve">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747" w:leftChars="0" w:right="832" w:rightChars="0" w:firstLine="488" w:firstLineChars="200"/>
        <w:jc w:val="both"/>
        <w:textAlignment w:val="baseline"/>
        <w:outlineLvl w:val="9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7"/>
          <w:sz w:val="23"/>
          <w:szCs w:val="23"/>
        </w:rPr>
        <w:t>具有⼀定的中⽂基础，较为熟练地掌握英语，</w:t>
      </w:r>
      <w:r>
        <w:rPr>
          <w:rFonts w:hint="eastAsia" w:ascii="宋体" w:hAnsi="宋体" w:eastAsia="宋体" w:cs="宋体"/>
          <w:spacing w:val="6"/>
          <w:sz w:val="23"/>
          <w:szCs w:val="23"/>
        </w:rPr>
        <w:t>能阅读计算机科学与技术专业英⽂资料和具</w:t>
      </w:r>
      <w:r>
        <w:rPr>
          <w:rFonts w:hint="eastAsia" w:ascii="宋体" w:hAnsi="宋体" w:eastAsia="宋体" w:cs="宋体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4"/>
          <w:sz w:val="23"/>
          <w:szCs w:val="23"/>
        </w:rPr>
        <w:t>有⼀定的国</w:t>
      </w:r>
      <w:r>
        <w:rPr>
          <w:rFonts w:hint="eastAsia" w:ascii="宋体" w:hAnsi="宋体" w:eastAsia="宋体" w:cs="宋体"/>
          <w:spacing w:val="3"/>
          <w:sz w:val="23"/>
          <w:szCs w:val="23"/>
        </w:rPr>
        <w:t>际学术交流能⼒</w:t>
      </w:r>
      <w:r>
        <w:rPr>
          <w:rFonts w:hint="eastAsia" w:ascii="宋体" w:hAnsi="宋体" w:eastAsia="宋体" w:cs="宋体"/>
          <w:spacing w:val="4"/>
          <w:sz w:val="23"/>
          <w:szCs w:val="23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747" w:leftChars="0" w:right="832" w:rightChars="0" w:firstLine="472" w:firstLineChars="200"/>
        <w:jc w:val="both"/>
        <w:textAlignment w:val="baseline"/>
        <w:outlineLvl w:val="9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3"/>
          <w:sz w:val="23"/>
          <w:szCs w:val="23"/>
        </w:rPr>
        <w:t>热爱中华⽂化</w:t>
      </w:r>
      <w:r>
        <w:rPr>
          <w:rFonts w:hint="eastAsia" w:ascii="宋体" w:hAnsi="宋体" w:eastAsia="宋体" w:cs="宋体"/>
          <w:spacing w:val="4"/>
          <w:sz w:val="23"/>
          <w:szCs w:val="23"/>
        </w:rPr>
        <w:t>，</w:t>
      </w:r>
      <w:r>
        <w:rPr>
          <w:rFonts w:hint="eastAsia" w:ascii="宋体" w:hAnsi="宋体" w:eastAsia="宋体" w:cs="宋体"/>
          <w:spacing w:val="3"/>
          <w:sz w:val="23"/>
          <w:szCs w:val="23"/>
        </w:rPr>
        <w:t>对中国持友好态</w:t>
      </w:r>
      <w:r>
        <w:rPr>
          <w:rFonts w:hint="eastAsia" w:ascii="宋体" w:hAnsi="宋体" w:eastAsia="宋体" w:cs="宋体"/>
          <w:spacing w:val="2"/>
          <w:sz w:val="23"/>
          <w:szCs w:val="23"/>
        </w:rPr>
        <w:t>度</w:t>
      </w:r>
      <w:r>
        <w:rPr>
          <w:rFonts w:hint="eastAsia" w:ascii="宋体" w:hAnsi="宋体" w:eastAsia="宋体" w:cs="宋体"/>
          <w:spacing w:val="4"/>
          <w:sz w:val="23"/>
          <w:szCs w:val="23"/>
        </w:rPr>
        <w:t>。</w:t>
      </w:r>
    </w:p>
    <w:p>
      <w:pPr>
        <w:spacing w:before="46" w:line="224" w:lineRule="auto"/>
        <w:ind w:firstLine="752"/>
        <w:jc w:val="both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hint="eastAsia" w:ascii="宋体" w:hAnsi="宋体" w:eastAsia="宋体" w:cs="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⼆、学习</w:t>
      </w:r>
      <w:r>
        <w:rPr>
          <w:rFonts w:hint="eastAsia" w:ascii="宋体" w:hAnsi="宋体" w:eastAsia="宋体" w:cs="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年限</w:t>
      </w:r>
    </w:p>
    <w:p>
      <w:pPr>
        <w:spacing w:before="51" w:line="211" w:lineRule="auto"/>
        <w:ind w:left="745" w:right="924" w:firstLine="492" w:firstLineChars="200"/>
        <w:jc w:val="both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hint="eastAsia" w:ascii="宋体" w:hAnsi="宋体" w:eastAsia="宋体" w:cs="宋体"/>
          <w:spacing w:val="8"/>
          <w:sz w:val="23"/>
          <w:szCs w:val="23"/>
        </w:rPr>
        <w:t>全⽇制硕⼠研究⽣的</w:t>
      </w:r>
      <w:r>
        <w:rPr>
          <w:rFonts w:hint="eastAsia" w:ascii="宋体" w:hAnsi="宋体" w:eastAsia="宋体" w:cs="宋体"/>
          <w:spacing w:val="7"/>
          <w:sz w:val="23"/>
          <w:szCs w:val="23"/>
        </w:rPr>
        <w:t>学习年限⼀般为</w:t>
      </w:r>
      <w:r>
        <w:rPr>
          <w:rFonts w:hint="eastAsia" w:ascii="宋体" w:hAnsi="宋体" w:eastAsia="宋体" w:cs="宋体"/>
          <w:spacing w:val="3"/>
          <w:sz w:val="23"/>
          <w:szCs w:val="23"/>
        </w:rPr>
        <w:t>2</w:t>
      </w:r>
      <w:r>
        <w:rPr>
          <w:rFonts w:hint="eastAsia" w:ascii="宋体" w:hAnsi="宋体" w:eastAsia="宋体" w:cs="宋体"/>
          <w:spacing w:val="1"/>
          <w:sz w:val="23"/>
          <w:szCs w:val="23"/>
        </w:rPr>
        <w:t>.</w:t>
      </w:r>
      <w:r>
        <w:rPr>
          <w:rFonts w:hint="eastAsia" w:ascii="宋体" w:hAnsi="宋体" w:eastAsia="宋体" w:cs="宋体"/>
          <w:spacing w:val="3"/>
          <w:sz w:val="23"/>
          <w:szCs w:val="23"/>
        </w:rPr>
        <w:t>5</w:t>
      </w:r>
      <w:r>
        <w:rPr>
          <w:rFonts w:hint="eastAsia" w:ascii="宋体" w:hAnsi="宋体" w:eastAsia="宋体" w:cs="宋体"/>
          <w:spacing w:val="2"/>
          <w:sz w:val="23"/>
          <w:szCs w:val="23"/>
        </w:rPr>
        <w:t>-</w:t>
      </w:r>
      <w:r>
        <w:rPr>
          <w:rFonts w:hint="eastAsia" w:ascii="宋体" w:hAnsi="宋体" w:eastAsia="宋体" w:cs="宋体"/>
          <w:spacing w:val="3"/>
          <w:sz w:val="23"/>
          <w:szCs w:val="23"/>
        </w:rPr>
        <w:t>3</w:t>
      </w:r>
      <w:r>
        <w:rPr>
          <w:rFonts w:hint="eastAsia" w:ascii="宋体" w:hAnsi="宋体" w:eastAsia="宋体" w:cs="宋体"/>
          <w:spacing w:val="7"/>
          <w:sz w:val="23"/>
          <w:szCs w:val="23"/>
        </w:rPr>
        <w:t>年</w:t>
      </w:r>
      <w:r>
        <w:rPr>
          <w:rFonts w:hint="eastAsia" w:ascii="宋体" w:hAnsi="宋体" w:eastAsia="宋体" w:cs="宋体"/>
          <w:spacing w:val="8"/>
          <w:sz w:val="23"/>
          <w:szCs w:val="23"/>
        </w:rPr>
        <w:t>。</w:t>
      </w:r>
      <w:r>
        <w:rPr>
          <w:rFonts w:hint="eastAsia" w:ascii="宋体" w:hAnsi="宋体" w:eastAsia="宋体" w:cs="宋体"/>
          <w:spacing w:val="7"/>
          <w:sz w:val="23"/>
          <w:szCs w:val="23"/>
        </w:rPr>
        <w:t>其中约⼀年左右的时间⽤于完成课程学习</w:t>
      </w:r>
      <w:r>
        <w:rPr>
          <w:rFonts w:hint="eastAsia" w:ascii="宋体" w:hAnsi="宋体" w:eastAsia="宋体" w:cs="宋体"/>
          <w:spacing w:val="8"/>
          <w:sz w:val="23"/>
          <w:szCs w:val="23"/>
        </w:rPr>
        <w:t>、</w:t>
      </w:r>
      <w:r>
        <w:rPr>
          <w:rFonts w:hint="eastAsia" w:ascii="宋体" w:hAnsi="宋体" w:eastAsia="宋体" w:cs="宋体"/>
          <w:spacing w:val="7"/>
          <w:sz w:val="23"/>
          <w:szCs w:val="23"/>
        </w:rPr>
        <w:t>调</w:t>
      </w:r>
      <w:r>
        <w:rPr>
          <w:rFonts w:hint="eastAsia" w:ascii="宋体" w:hAnsi="宋体" w:eastAsia="宋体" w:cs="宋体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7"/>
          <w:sz w:val="23"/>
          <w:szCs w:val="23"/>
        </w:rPr>
        <w:t>研和选题等⼯作</w:t>
      </w:r>
      <w:r>
        <w:rPr>
          <w:rFonts w:hint="eastAsia" w:ascii="宋体" w:hAnsi="宋体" w:eastAsia="宋体" w:cs="宋体"/>
          <w:spacing w:val="8"/>
          <w:sz w:val="23"/>
          <w:szCs w:val="23"/>
        </w:rPr>
        <w:t>，</w:t>
      </w:r>
      <w:r>
        <w:rPr>
          <w:rFonts w:hint="eastAsia" w:ascii="宋体" w:hAnsi="宋体" w:eastAsia="宋体" w:cs="宋体"/>
          <w:spacing w:val="7"/>
          <w:sz w:val="23"/>
          <w:szCs w:val="23"/>
        </w:rPr>
        <w:t>不少于⼀年半的时间⽤于进⾏课题研究和学位论⽂撰写</w:t>
      </w:r>
      <w:r>
        <w:rPr>
          <w:rFonts w:hint="eastAsia" w:ascii="宋体" w:hAnsi="宋体" w:eastAsia="宋体" w:cs="宋体"/>
          <w:spacing w:val="8"/>
          <w:sz w:val="23"/>
          <w:szCs w:val="23"/>
        </w:rPr>
        <w:t>。</w:t>
      </w:r>
      <w:r>
        <w:rPr>
          <w:rFonts w:hint="eastAsia" w:ascii="宋体" w:hAnsi="宋体" w:eastAsia="宋体" w:cs="宋体"/>
          <w:spacing w:val="7"/>
          <w:sz w:val="23"/>
          <w:szCs w:val="23"/>
        </w:rPr>
        <w:t>全⽇制攻</w:t>
      </w:r>
      <w:r>
        <w:rPr>
          <w:rFonts w:hint="eastAsia" w:ascii="宋体" w:hAnsi="宋体" w:eastAsia="宋体" w:cs="宋体"/>
          <w:spacing w:val="6"/>
          <w:sz w:val="23"/>
          <w:szCs w:val="23"/>
        </w:rPr>
        <w:t>读硕⼠</w:t>
      </w:r>
      <w:r>
        <w:rPr>
          <w:rFonts w:hint="eastAsia" w:ascii="宋体" w:hAnsi="宋体" w:eastAsia="宋体" w:cs="宋体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6"/>
          <w:sz w:val="23"/>
          <w:szCs w:val="23"/>
        </w:rPr>
        <w:t>学位的研究⽣学习年限⼀</w:t>
      </w:r>
      <w:r>
        <w:rPr>
          <w:rFonts w:hint="eastAsia" w:ascii="宋体" w:hAnsi="宋体" w:eastAsia="宋体" w:cs="宋体"/>
          <w:spacing w:val="5"/>
          <w:sz w:val="23"/>
          <w:szCs w:val="23"/>
        </w:rPr>
        <w:t>般不超过</w:t>
      </w:r>
      <w:r>
        <w:rPr>
          <w:rFonts w:hint="eastAsia" w:ascii="宋体" w:hAnsi="宋体" w:eastAsia="宋体" w:cs="宋体"/>
          <w:spacing w:val="2"/>
          <w:sz w:val="23"/>
          <w:szCs w:val="23"/>
        </w:rPr>
        <w:t>5</w:t>
      </w:r>
      <w:r>
        <w:rPr>
          <w:rFonts w:hint="eastAsia" w:ascii="宋体" w:hAnsi="宋体" w:eastAsia="宋体" w:cs="宋体"/>
          <w:spacing w:val="5"/>
          <w:sz w:val="23"/>
          <w:szCs w:val="23"/>
        </w:rPr>
        <w:t>年</w:t>
      </w:r>
      <w:r>
        <w:rPr>
          <w:rFonts w:hint="eastAsia" w:ascii="宋体" w:hAnsi="宋体" w:eastAsia="宋体" w:cs="宋体"/>
          <w:spacing w:val="6"/>
          <w:sz w:val="23"/>
          <w:szCs w:val="23"/>
        </w:rPr>
        <w:t>。</w:t>
      </w:r>
    </w:p>
    <w:p>
      <w:pPr>
        <w:spacing w:line="184" w:lineRule="auto"/>
        <w:ind w:firstLine="752"/>
        <w:outlineLvl w:val="0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hint="eastAsia" w:ascii="宋体" w:hAnsi="宋体" w:eastAsia="宋体" w:cs="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hint="eastAsia" w:ascii="宋体" w:hAnsi="宋体" w:eastAsia="宋体" w:cs="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hint="eastAsia" w:ascii="宋体" w:hAnsi="宋体" w:eastAsia="宋体" w:cs="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研究⽅向</w:t>
      </w:r>
    </w:p>
    <w:p>
      <w:pPr>
        <w:spacing w:before="80" w:line="187" w:lineRule="auto"/>
        <w:ind w:firstLine="768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2"/>
          <w:sz w:val="23"/>
          <w:szCs w:val="23"/>
        </w:rPr>
        <w:t>1</w:t>
      </w:r>
      <w:r>
        <w:rPr>
          <w:rFonts w:hint="eastAsia" w:ascii="宋体" w:hAnsi="宋体" w:eastAsia="宋体" w:cs="宋体"/>
          <w:spacing w:val="4"/>
          <w:sz w:val="23"/>
          <w:szCs w:val="23"/>
        </w:rPr>
        <w:t>、</w:t>
      </w:r>
      <w:r>
        <w:rPr>
          <w:rFonts w:hint="eastAsia" w:ascii="宋体" w:hAnsi="宋体" w:eastAsia="宋体" w:cs="宋体"/>
          <w:spacing w:val="4"/>
          <w:sz w:val="23"/>
          <w:szCs w:val="23"/>
          <w:lang w:val="en-US" w:eastAsia="zh-Hans"/>
        </w:rPr>
        <w:t>石油石化智能信息处理</w:t>
      </w:r>
    </w:p>
    <w:p>
      <w:pPr>
        <w:spacing w:before="19" w:line="187" w:lineRule="auto"/>
        <w:ind w:firstLine="748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3"/>
          <w:sz w:val="23"/>
          <w:szCs w:val="23"/>
        </w:rPr>
        <w:t>2</w:t>
      </w:r>
      <w:r>
        <w:rPr>
          <w:rFonts w:hint="eastAsia" w:ascii="宋体" w:hAnsi="宋体" w:eastAsia="宋体" w:cs="宋体"/>
          <w:spacing w:val="7"/>
          <w:sz w:val="23"/>
          <w:szCs w:val="23"/>
        </w:rPr>
        <w:t>、</w:t>
      </w:r>
      <w:r>
        <w:rPr>
          <w:rFonts w:hint="eastAsia" w:ascii="宋体" w:hAnsi="宋体" w:eastAsia="宋体" w:cs="宋体"/>
          <w:spacing w:val="6"/>
          <w:sz w:val="23"/>
          <w:szCs w:val="23"/>
          <w:lang w:val="en-US" w:eastAsia="zh-Hans"/>
        </w:rPr>
        <w:t>计算机视觉</w:t>
      </w:r>
    </w:p>
    <w:p>
      <w:pPr>
        <w:spacing w:before="19" w:line="186" w:lineRule="auto"/>
        <w:ind w:firstLine="751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3"/>
          <w:sz w:val="23"/>
          <w:szCs w:val="23"/>
        </w:rPr>
        <w:t>3</w:t>
      </w:r>
      <w:r>
        <w:rPr>
          <w:rFonts w:hint="eastAsia" w:ascii="宋体" w:hAnsi="宋体" w:eastAsia="宋体" w:cs="宋体"/>
          <w:spacing w:val="6"/>
          <w:sz w:val="23"/>
          <w:szCs w:val="23"/>
        </w:rPr>
        <w:t>、</w:t>
      </w:r>
      <w:r>
        <w:rPr>
          <w:rFonts w:hint="eastAsia" w:ascii="宋体" w:hAnsi="宋体" w:eastAsia="宋体" w:cs="宋体"/>
          <w:spacing w:val="6"/>
          <w:sz w:val="23"/>
          <w:szCs w:val="23"/>
          <w:lang w:val="en-US" w:eastAsia="zh-Hans"/>
        </w:rPr>
        <w:t>脑机接口</w:t>
      </w:r>
    </w:p>
    <w:p>
      <w:pPr>
        <w:spacing w:before="21" w:line="186" w:lineRule="auto"/>
        <w:ind w:firstLine="744"/>
        <w:rPr>
          <w:rFonts w:hint="eastAsia" w:ascii="宋体" w:hAnsi="宋体" w:eastAsia="宋体" w:cs="宋体"/>
          <w:spacing w:val="6"/>
          <w:sz w:val="23"/>
          <w:szCs w:val="23"/>
        </w:rPr>
      </w:pPr>
      <w:r>
        <w:rPr>
          <w:rFonts w:hint="eastAsia" w:ascii="宋体" w:hAnsi="宋体" w:eastAsia="宋体" w:cs="宋体"/>
          <w:spacing w:val="3"/>
          <w:sz w:val="23"/>
          <w:szCs w:val="23"/>
        </w:rPr>
        <w:t>4</w:t>
      </w:r>
      <w:r>
        <w:rPr>
          <w:rFonts w:hint="eastAsia" w:ascii="宋体" w:hAnsi="宋体" w:eastAsia="宋体" w:cs="宋体"/>
          <w:spacing w:val="7"/>
          <w:sz w:val="23"/>
          <w:szCs w:val="23"/>
        </w:rPr>
        <w:t>、</w:t>
      </w:r>
      <w:r>
        <w:rPr>
          <w:rFonts w:hint="eastAsia" w:ascii="宋体" w:hAnsi="宋体" w:eastAsia="宋体" w:cs="宋体"/>
          <w:spacing w:val="6"/>
          <w:sz w:val="23"/>
          <w:szCs w:val="23"/>
          <w:lang w:val="en-US" w:eastAsia="zh-Hans"/>
        </w:rPr>
        <w:t>工业互联网</w:t>
      </w:r>
    </w:p>
    <w:p>
      <w:pPr>
        <w:spacing w:before="21" w:line="186" w:lineRule="auto"/>
        <w:ind w:firstLine="744"/>
        <w:rPr>
          <w:rFonts w:hint="eastAsia" w:ascii="宋体" w:hAnsi="宋体" w:eastAsia="宋体" w:cs="宋体"/>
          <w:spacing w:val="3"/>
          <w:sz w:val="23"/>
          <w:szCs w:val="23"/>
          <w:lang w:val="en-US" w:eastAsia="zh-Hans"/>
        </w:rPr>
      </w:pPr>
      <w:r>
        <w:rPr>
          <w:rFonts w:hint="eastAsia" w:ascii="宋体" w:hAnsi="宋体" w:eastAsia="宋体" w:cs="宋体"/>
          <w:spacing w:val="3"/>
          <w:sz w:val="23"/>
          <w:szCs w:val="23"/>
        </w:rPr>
        <w:t>5、</w:t>
      </w:r>
      <w:r>
        <w:rPr>
          <w:rFonts w:hint="eastAsia" w:ascii="宋体" w:hAnsi="宋体" w:eastAsia="宋体" w:cs="宋体"/>
          <w:spacing w:val="3"/>
          <w:sz w:val="23"/>
          <w:szCs w:val="23"/>
          <w:lang w:val="en-US" w:eastAsia="zh-Hans"/>
        </w:rPr>
        <w:t>类脑计算与神经网络</w:t>
      </w:r>
    </w:p>
    <w:p>
      <w:pPr>
        <w:spacing w:before="21" w:line="186" w:lineRule="auto"/>
        <w:ind w:firstLine="744"/>
        <w:rPr>
          <w:rFonts w:hint="eastAsia" w:ascii="宋体" w:hAnsi="宋体" w:eastAsia="宋体" w:cs="宋体"/>
          <w:spacing w:val="3"/>
          <w:sz w:val="23"/>
          <w:szCs w:val="23"/>
          <w:lang w:eastAsia="zh-Hans"/>
        </w:rPr>
      </w:pPr>
      <w:r>
        <w:rPr>
          <w:rFonts w:hint="eastAsia" w:ascii="宋体" w:hAnsi="宋体" w:eastAsia="宋体" w:cs="宋体"/>
          <w:spacing w:val="3"/>
          <w:sz w:val="23"/>
          <w:szCs w:val="23"/>
          <w:lang w:eastAsia="zh-Hans"/>
        </w:rPr>
        <w:t>6、</w:t>
      </w:r>
      <w:r>
        <w:rPr>
          <w:rFonts w:hint="eastAsia" w:ascii="宋体" w:hAnsi="宋体" w:eastAsia="宋体" w:cs="宋体"/>
          <w:spacing w:val="3"/>
          <w:sz w:val="23"/>
          <w:szCs w:val="23"/>
          <w:lang w:val="en-US" w:eastAsia="zh-Hans"/>
        </w:rPr>
        <w:t>大数据应用</w:t>
      </w:r>
    </w:p>
    <w:p>
      <w:pPr>
        <w:spacing w:before="47" w:line="207" w:lineRule="auto"/>
        <w:ind w:firstLine="769"/>
        <w:outlineLvl w:val="6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hint="eastAsia" w:ascii="宋体" w:hAnsi="宋体" w:eastAsia="宋体" w:cs="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hint="eastAsia" w:ascii="宋体" w:hAnsi="宋体" w:eastAsia="宋体" w:cs="宋体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课程设置与</w:t>
      </w:r>
      <w:r>
        <w:rPr>
          <w:rFonts w:hint="eastAsia" w:ascii="宋体" w:hAnsi="宋体" w:eastAsia="宋体" w:cs="宋体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考试要求</w:t>
      </w:r>
    </w:p>
    <w:tbl>
      <w:tblPr>
        <w:tblStyle w:val="4"/>
        <w:tblW w:w="11051" w:type="dxa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4"/>
        <w:gridCol w:w="993"/>
        <w:gridCol w:w="2334"/>
        <w:gridCol w:w="519"/>
        <w:gridCol w:w="519"/>
        <w:gridCol w:w="993"/>
        <w:gridCol w:w="993"/>
        <w:gridCol w:w="993"/>
        <w:gridCol w:w="1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8" w:hRule="atLeast"/>
        </w:trPr>
        <w:tc>
          <w:tcPr>
            <w:tcW w:w="21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173" w:lineRule="auto"/>
              <w:ind w:firstLine="43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组别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173" w:lineRule="auto"/>
              <w:ind w:firstLine="26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课程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</w:rPr>
              <w:t>编号</w:t>
            </w:r>
          </w:p>
        </w:tc>
        <w:tc>
          <w:tcPr>
            <w:tcW w:w="2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173" w:lineRule="auto"/>
              <w:ind w:firstLine="27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课程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</w:rPr>
              <w:t>名称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173" w:lineRule="auto"/>
              <w:ind w:firstLine="30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学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时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173" w:lineRule="auto"/>
              <w:ind w:firstLine="30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学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分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173" w:lineRule="auto"/>
              <w:ind w:firstLine="33"/>
              <w:jc w:val="left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开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</w:rPr>
              <w:t>课学期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173" w:lineRule="auto"/>
              <w:ind w:firstLine="29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授课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⽅式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3" w:line="173" w:lineRule="auto"/>
              <w:ind w:firstLine="33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考试⽅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</w:rPr>
              <w:t>式</w:t>
            </w:r>
          </w:p>
        </w:tc>
        <w:tc>
          <w:tcPr>
            <w:tcW w:w="1573" w:type="dxa"/>
            <w:tcBorders>
              <w:left w:val="single" w:color="000000" w:sz="4" w:space="0"/>
            </w:tcBorders>
            <w:vAlign w:val="top"/>
          </w:tcPr>
          <w:p>
            <w:pPr>
              <w:spacing w:before="103" w:line="173" w:lineRule="auto"/>
              <w:ind w:firstLine="33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备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6" w:hRule="atLeast"/>
        </w:trPr>
        <w:tc>
          <w:tcPr>
            <w:tcW w:w="213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99" w:line="187" w:lineRule="auto"/>
              <w:ind w:firstLine="38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A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公共基础学位课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程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189" w:lineRule="auto"/>
              <w:ind w:firstLine="18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L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00001</w:t>
            </w:r>
          </w:p>
        </w:tc>
        <w:tc>
          <w:tcPr>
            <w:tcW w:w="2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6" w:line="164" w:lineRule="auto"/>
              <w:ind w:firstLine="27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汉语综合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1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9" w:line="193" w:lineRule="auto"/>
              <w:ind w:firstLine="28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5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2" w:line="190" w:lineRule="auto"/>
              <w:ind w:firstLine="31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00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2" w:line="190" w:lineRule="auto"/>
              <w:ind w:firstLine="463"/>
              <w:jc w:val="left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6" w:line="164" w:lineRule="auto"/>
              <w:ind w:firstLine="34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⾯授讲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课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6" w:line="164" w:lineRule="auto"/>
              <w:ind w:firstLine="34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笔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试</w:t>
            </w:r>
          </w:p>
        </w:tc>
        <w:tc>
          <w:tcPr>
            <w:tcW w:w="157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Hans"/>
              </w:rPr>
              <w:t>必选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6" w:hRule="atLeast"/>
        </w:trPr>
        <w:tc>
          <w:tcPr>
            <w:tcW w:w="21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2" w:line="190" w:lineRule="auto"/>
              <w:ind w:firstLine="18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L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00002</w:t>
            </w:r>
          </w:p>
        </w:tc>
        <w:tc>
          <w:tcPr>
            <w:tcW w:w="2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6" w:line="164" w:lineRule="auto"/>
              <w:ind w:firstLine="27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汉语综合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2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9" w:line="193" w:lineRule="auto"/>
              <w:ind w:firstLine="28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5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2" w:line="190" w:lineRule="auto"/>
              <w:ind w:firstLine="31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00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190" w:lineRule="auto"/>
              <w:ind w:firstLine="444"/>
              <w:jc w:val="left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6" w:line="164" w:lineRule="auto"/>
              <w:ind w:firstLine="34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⾯授讲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课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6" w:line="164" w:lineRule="auto"/>
              <w:ind w:firstLine="34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笔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试</w:t>
            </w:r>
          </w:p>
        </w:tc>
        <w:tc>
          <w:tcPr>
            <w:tcW w:w="1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6" w:hRule="atLeast"/>
        </w:trPr>
        <w:tc>
          <w:tcPr>
            <w:tcW w:w="21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190" w:lineRule="auto"/>
              <w:ind w:firstLine="18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L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00003</w:t>
            </w:r>
          </w:p>
        </w:tc>
        <w:tc>
          <w:tcPr>
            <w:tcW w:w="2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7" w:line="163" w:lineRule="auto"/>
              <w:ind w:firstLine="27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汉语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</w:rPr>
              <w:t>听说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1" w:line="192" w:lineRule="auto"/>
              <w:ind w:firstLine="31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36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190" w:lineRule="auto"/>
              <w:ind w:firstLine="28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2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.00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190" w:lineRule="auto"/>
              <w:ind w:firstLine="444"/>
              <w:jc w:val="left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7" w:line="163" w:lineRule="auto"/>
              <w:ind w:firstLine="34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⾯授讲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课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7" w:line="163" w:lineRule="auto"/>
              <w:ind w:firstLine="34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笔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试</w:t>
            </w:r>
          </w:p>
        </w:tc>
        <w:tc>
          <w:tcPr>
            <w:tcW w:w="1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7" w:hRule="atLeast"/>
        </w:trPr>
        <w:tc>
          <w:tcPr>
            <w:tcW w:w="21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4" w:line="189" w:lineRule="auto"/>
              <w:ind w:firstLine="18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L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00004</w:t>
            </w:r>
          </w:p>
        </w:tc>
        <w:tc>
          <w:tcPr>
            <w:tcW w:w="2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7" w:line="164" w:lineRule="auto"/>
              <w:ind w:firstLine="27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汉语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</w:rPr>
              <w:t>阅读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1" w:line="192" w:lineRule="auto"/>
              <w:ind w:firstLine="31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36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190" w:lineRule="auto"/>
              <w:ind w:firstLine="28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2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.00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4" w:line="190" w:lineRule="auto"/>
              <w:ind w:firstLine="444"/>
              <w:jc w:val="left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7" w:line="164" w:lineRule="auto"/>
              <w:ind w:firstLine="34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⾯授讲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课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7" w:line="164" w:lineRule="auto"/>
              <w:ind w:firstLine="34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笔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试</w:t>
            </w:r>
          </w:p>
        </w:tc>
        <w:tc>
          <w:tcPr>
            <w:tcW w:w="1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6" w:hRule="atLeast"/>
        </w:trPr>
        <w:tc>
          <w:tcPr>
            <w:tcW w:w="21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0" w:line="193" w:lineRule="auto"/>
              <w:ind w:firstLine="18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L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00005</w:t>
            </w:r>
          </w:p>
        </w:tc>
        <w:tc>
          <w:tcPr>
            <w:tcW w:w="2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7" w:line="163" w:lineRule="auto"/>
              <w:ind w:firstLine="46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中国概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</w:rPr>
              <w:t>况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(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</w:rPr>
              <w:t>中英⽂授课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)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1" w:line="192" w:lineRule="auto"/>
              <w:ind w:firstLine="31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36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190" w:lineRule="auto"/>
              <w:ind w:firstLine="28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2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.00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190" w:lineRule="auto"/>
              <w:ind w:firstLine="444"/>
              <w:jc w:val="left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7" w:line="163" w:lineRule="auto"/>
              <w:ind w:firstLine="34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⾯授讲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课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7" w:line="163" w:lineRule="auto"/>
              <w:ind w:firstLine="34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笔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试</w:t>
            </w:r>
          </w:p>
        </w:tc>
        <w:tc>
          <w:tcPr>
            <w:tcW w:w="1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6" w:hRule="atLeast"/>
        </w:trPr>
        <w:tc>
          <w:tcPr>
            <w:tcW w:w="213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1" w:line="192" w:lineRule="auto"/>
              <w:ind w:firstLine="18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L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00006</w:t>
            </w:r>
          </w:p>
        </w:tc>
        <w:tc>
          <w:tcPr>
            <w:tcW w:w="2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7" w:line="163" w:lineRule="auto"/>
              <w:ind w:firstLine="46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中国⽂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</w:rPr>
              <w:t>化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(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</w:rPr>
              <w:t>中英⽂授课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)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1" w:line="192" w:lineRule="auto"/>
              <w:ind w:firstLine="31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36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190" w:lineRule="auto"/>
              <w:ind w:firstLine="28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2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.00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4" w:line="190" w:lineRule="auto"/>
              <w:ind w:firstLine="444"/>
              <w:jc w:val="left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7" w:line="163" w:lineRule="auto"/>
              <w:ind w:firstLine="34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⾯授讲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课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7" w:line="163" w:lineRule="auto"/>
              <w:ind w:firstLine="34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笔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试</w:t>
            </w:r>
          </w:p>
        </w:tc>
        <w:tc>
          <w:tcPr>
            <w:tcW w:w="1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6" w:hRule="atLeast"/>
        </w:trPr>
        <w:tc>
          <w:tcPr>
            <w:tcW w:w="213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99" w:line="186" w:lineRule="auto"/>
              <w:ind w:firstLine="282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B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专业学位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课程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2" w:line="192" w:lineRule="auto"/>
              <w:ind w:firstLine="18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L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00601</w:t>
            </w:r>
          </w:p>
        </w:tc>
        <w:tc>
          <w:tcPr>
            <w:tcW w:w="2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7" w:line="163" w:lineRule="auto"/>
              <w:ind w:firstLine="22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矩阵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计算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2" w:line="192" w:lineRule="auto"/>
              <w:ind w:firstLine="29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6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5" w:line="189" w:lineRule="auto"/>
              <w:ind w:firstLine="23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00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5" w:line="190" w:lineRule="auto"/>
              <w:ind w:firstLine="444"/>
              <w:jc w:val="left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7" w:line="163" w:lineRule="auto"/>
              <w:ind w:firstLine="34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⾯授讲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课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7" w:line="163" w:lineRule="auto"/>
              <w:ind w:firstLine="34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笔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试</w:t>
            </w:r>
          </w:p>
        </w:tc>
        <w:tc>
          <w:tcPr>
            <w:tcW w:w="157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Hans"/>
              </w:rPr>
              <w:t>必选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7" w:hRule="atLeast"/>
        </w:trPr>
        <w:tc>
          <w:tcPr>
            <w:tcW w:w="21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2" w:line="192" w:lineRule="auto"/>
              <w:ind w:firstLine="18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L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00607</w:t>
            </w:r>
          </w:p>
        </w:tc>
        <w:tc>
          <w:tcPr>
            <w:tcW w:w="2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8" w:line="163" w:lineRule="auto"/>
              <w:ind w:firstLine="24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模式识别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192" w:lineRule="auto"/>
              <w:ind w:firstLine="29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6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6" w:line="189" w:lineRule="auto"/>
              <w:ind w:firstLine="23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00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5" w:line="190" w:lineRule="auto"/>
              <w:ind w:firstLine="444"/>
              <w:jc w:val="left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8" w:line="163" w:lineRule="auto"/>
              <w:ind w:firstLine="34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⾯授讲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课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8" w:line="163" w:lineRule="auto"/>
              <w:ind w:firstLine="34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笔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试</w:t>
            </w:r>
          </w:p>
        </w:tc>
        <w:tc>
          <w:tcPr>
            <w:tcW w:w="1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6" w:hRule="atLeast"/>
        </w:trPr>
        <w:tc>
          <w:tcPr>
            <w:tcW w:w="213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2" w:line="192" w:lineRule="auto"/>
              <w:ind w:firstLine="18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L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00603</w:t>
            </w:r>
          </w:p>
        </w:tc>
        <w:tc>
          <w:tcPr>
            <w:tcW w:w="2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7" w:line="163" w:lineRule="auto"/>
              <w:ind w:firstLine="31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</w:rPr>
              <w:t>⾼级数据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库技术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2" w:line="192" w:lineRule="auto"/>
              <w:ind w:firstLine="29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6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5" w:line="189" w:lineRule="auto"/>
              <w:ind w:firstLine="23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00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5" w:line="190" w:lineRule="auto"/>
              <w:ind w:firstLine="444"/>
              <w:jc w:val="left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7" w:line="163" w:lineRule="auto"/>
              <w:ind w:firstLine="34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⾯授讲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课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7" w:line="163" w:lineRule="auto"/>
              <w:ind w:firstLine="34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笔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试</w:t>
            </w:r>
          </w:p>
        </w:tc>
        <w:tc>
          <w:tcPr>
            <w:tcW w:w="1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6" w:hRule="atLeast"/>
        </w:trPr>
        <w:tc>
          <w:tcPr>
            <w:tcW w:w="213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9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99" w:line="186" w:lineRule="auto"/>
              <w:ind w:firstLine="284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C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专业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选修课程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192" w:lineRule="auto"/>
              <w:ind w:firstLine="18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L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00604</w:t>
            </w:r>
          </w:p>
        </w:tc>
        <w:tc>
          <w:tcPr>
            <w:tcW w:w="2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9" w:line="162" w:lineRule="auto"/>
              <w:ind w:firstLine="31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</w:rPr>
              <w:t>⾼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级软件⼯程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192" w:lineRule="auto"/>
              <w:ind w:firstLine="29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6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6" w:line="189" w:lineRule="auto"/>
              <w:ind w:firstLine="23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00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5" w:line="190" w:lineRule="auto"/>
              <w:ind w:firstLine="444"/>
              <w:jc w:val="left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9" w:line="162" w:lineRule="auto"/>
              <w:ind w:firstLine="34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⾯授讲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课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9" w:line="162" w:lineRule="auto"/>
              <w:ind w:firstLine="33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考查</w:t>
            </w:r>
          </w:p>
        </w:tc>
        <w:tc>
          <w:tcPr>
            <w:tcW w:w="157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298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8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99" w:lineRule="auto"/>
              <w:jc w:val="both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99" w:line="186" w:lineRule="auto"/>
              <w:ind w:firstLine="31"/>
              <w:jc w:val="center"/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选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-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9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  <w:lang w:val="en-US" w:eastAsia="zh-Hans"/>
              </w:rPr>
              <w:t>门</w:t>
            </w:r>
          </w:p>
          <w:p>
            <w:pPr>
              <w:spacing w:before="99" w:line="186" w:lineRule="auto"/>
              <w:ind w:firstLine="31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学分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≥12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7" w:hRule="atLeast"/>
        </w:trPr>
        <w:tc>
          <w:tcPr>
            <w:tcW w:w="21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192" w:lineRule="auto"/>
              <w:ind w:firstLine="18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L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00606</w:t>
            </w:r>
          </w:p>
        </w:tc>
        <w:tc>
          <w:tcPr>
            <w:tcW w:w="2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8" w:line="163" w:lineRule="auto"/>
              <w:ind w:firstLine="19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软件形式化⽅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法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192" w:lineRule="auto"/>
              <w:ind w:firstLine="29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6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6" w:line="189" w:lineRule="auto"/>
              <w:ind w:firstLine="23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00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6" w:line="190" w:lineRule="auto"/>
              <w:ind w:firstLine="444"/>
              <w:jc w:val="left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8" w:line="163" w:lineRule="auto"/>
              <w:ind w:firstLine="34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⾯授讲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课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8" w:line="163" w:lineRule="auto"/>
              <w:ind w:firstLine="33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考查</w:t>
            </w:r>
          </w:p>
        </w:tc>
        <w:tc>
          <w:tcPr>
            <w:tcW w:w="157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6" w:hRule="atLeast"/>
        </w:trPr>
        <w:tc>
          <w:tcPr>
            <w:tcW w:w="21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192" w:lineRule="auto"/>
              <w:ind w:firstLine="18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L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00608</w:t>
            </w:r>
          </w:p>
        </w:tc>
        <w:tc>
          <w:tcPr>
            <w:tcW w:w="2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9" w:line="162" w:lineRule="auto"/>
              <w:ind w:firstLine="21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数据挖掘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192" w:lineRule="auto"/>
              <w:ind w:firstLine="29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6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6" w:line="189" w:lineRule="auto"/>
              <w:ind w:firstLine="23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00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5" w:line="190" w:lineRule="auto"/>
              <w:ind w:firstLine="463"/>
              <w:jc w:val="left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9" w:line="162" w:lineRule="auto"/>
              <w:ind w:firstLine="34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⾯授讲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课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9" w:line="162" w:lineRule="auto"/>
              <w:ind w:firstLine="33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考查</w:t>
            </w:r>
          </w:p>
        </w:tc>
        <w:tc>
          <w:tcPr>
            <w:tcW w:w="157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6" w:hRule="atLeast"/>
        </w:trPr>
        <w:tc>
          <w:tcPr>
            <w:tcW w:w="21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194" w:lineRule="auto"/>
              <w:ind w:firstLine="18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L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00609</w:t>
            </w:r>
          </w:p>
        </w:tc>
        <w:tc>
          <w:tcPr>
            <w:tcW w:w="2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9" w:line="162" w:lineRule="auto"/>
              <w:ind w:firstLine="42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</w:rPr>
              <w:t>图像处理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与分析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3" w:line="192" w:lineRule="auto"/>
              <w:ind w:firstLine="29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6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6" w:line="189" w:lineRule="auto"/>
              <w:ind w:firstLine="23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00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6" w:line="190" w:lineRule="auto"/>
              <w:ind w:firstLine="444"/>
              <w:jc w:val="left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9" w:line="162" w:lineRule="auto"/>
              <w:ind w:firstLine="34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⾯授讲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课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9" w:line="162" w:lineRule="auto"/>
              <w:ind w:firstLine="33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考查</w:t>
            </w:r>
          </w:p>
        </w:tc>
        <w:tc>
          <w:tcPr>
            <w:tcW w:w="157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6" w:hRule="atLeast"/>
        </w:trPr>
        <w:tc>
          <w:tcPr>
            <w:tcW w:w="21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4" w:line="192" w:lineRule="auto"/>
              <w:ind w:firstLine="18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L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00610</w:t>
            </w:r>
          </w:p>
        </w:tc>
        <w:tc>
          <w:tcPr>
            <w:tcW w:w="2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9" w:line="162" w:lineRule="auto"/>
              <w:ind w:firstLine="21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程序设计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⽅法学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4" w:line="192" w:lineRule="auto"/>
              <w:ind w:firstLine="29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6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7" w:line="189" w:lineRule="auto"/>
              <w:ind w:firstLine="23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00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6" w:line="190" w:lineRule="auto"/>
              <w:ind w:firstLine="444"/>
              <w:jc w:val="left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9" w:line="162" w:lineRule="auto"/>
              <w:ind w:firstLine="34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⾯授讲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课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9" w:line="162" w:lineRule="auto"/>
              <w:ind w:firstLine="33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考查</w:t>
            </w:r>
          </w:p>
        </w:tc>
        <w:tc>
          <w:tcPr>
            <w:tcW w:w="157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6" w:hRule="atLeast"/>
        </w:trPr>
        <w:tc>
          <w:tcPr>
            <w:tcW w:w="21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4" w:line="192" w:lineRule="auto"/>
              <w:ind w:firstLine="18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</w:rPr>
              <w:t>L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00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611</w:t>
            </w:r>
          </w:p>
        </w:tc>
        <w:tc>
          <w:tcPr>
            <w:tcW w:w="2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1" w:line="161" w:lineRule="auto"/>
              <w:ind w:firstLine="23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现代信号处理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4" w:line="192" w:lineRule="auto"/>
              <w:ind w:firstLine="29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6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7" w:line="189" w:lineRule="auto"/>
              <w:ind w:firstLine="23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00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7" w:line="190" w:lineRule="auto"/>
              <w:ind w:firstLine="444"/>
              <w:jc w:val="left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1" w:line="161" w:lineRule="auto"/>
              <w:ind w:firstLine="34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⾯授讲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课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1" w:line="161" w:lineRule="auto"/>
              <w:ind w:firstLine="33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考查</w:t>
            </w:r>
          </w:p>
        </w:tc>
        <w:tc>
          <w:tcPr>
            <w:tcW w:w="157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6" w:hRule="atLeast"/>
        </w:trPr>
        <w:tc>
          <w:tcPr>
            <w:tcW w:w="21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5" w:line="192" w:lineRule="auto"/>
              <w:ind w:firstLine="18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L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00612</w:t>
            </w:r>
          </w:p>
        </w:tc>
        <w:tc>
          <w:tcPr>
            <w:tcW w:w="2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1" w:line="161" w:lineRule="auto"/>
              <w:ind w:firstLine="23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</w:rPr>
              <w:t>科技英语及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</w:rPr>
              <w:t>论⽂写作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6" w:line="190" w:lineRule="auto"/>
              <w:ind w:firstLine="31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32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7" w:line="190" w:lineRule="auto"/>
              <w:ind w:firstLine="28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2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.00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7" w:line="190" w:lineRule="auto"/>
              <w:ind w:firstLine="463"/>
              <w:jc w:val="left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1" w:line="161" w:lineRule="auto"/>
              <w:ind w:firstLine="34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⾯授讲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课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1" w:line="161" w:lineRule="auto"/>
              <w:ind w:firstLine="33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考查</w:t>
            </w:r>
          </w:p>
        </w:tc>
        <w:tc>
          <w:tcPr>
            <w:tcW w:w="157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6" w:hRule="atLeast"/>
        </w:trPr>
        <w:tc>
          <w:tcPr>
            <w:tcW w:w="21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5" w:line="192" w:lineRule="auto"/>
              <w:ind w:firstLine="18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L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00613</w:t>
            </w:r>
          </w:p>
        </w:tc>
        <w:tc>
          <w:tcPr>
            <w:tcW w:w="2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1" w:line="161" w:lineRule="auto"/>
              <w:ind w:firstLine="31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</w:rPr>
              <w:t>⾼等数理统计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学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5" w:line="192" w:lineRule="auto"/>
              <w:ind w:firstLine="29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6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8" w:line="189" w:lineRule="auto"/>
              <w:ind w:firstLine="23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00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8" w:line="190" w:lineRule="auto"/>
              <w:ind w:firstLine="463"/>
              <w:jc w:val="left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1" w:line="161" w:lineRule="auto"/>
              <w:ind w:firstLine="34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⾯授讲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课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1" w:line="161" w:lineRule="auto"/>
              <w:ind w:firstLine="33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考查</w:t>
            </w:r>
          </w:p>
        </w:tc>
        <w:tc>
          <w:tcPr>
            <w:tcW w:w="157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9" w:hRule="atLeast"/>
        </w:trPr>
        <w:tc>
          <w:tcPr>
            <w:tcW w:w="213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6" w:line="192" w:lineRule="auto"/>
              <w:ind w:firstLine="18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L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00602</w:t>
            </w:r>
          </w:p>
        </w:tc>
        <w:tc>
          <w:tcPr>
            <w:tcW w:w="23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2" w:line="174" w:lineRule="auto"/>
              <w:ind w:firstLine="24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⼈⼯智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能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6" w:line="192" w:lineRule="auto"/>
              <w:ind w:firstLine="29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6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5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9" w:line="189" w:lineRule="auto"/>
              <w:ind w:firstLine="23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4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.</w:t>
            </w: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00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8" w:line="190" w:lineRule="auto"/>
              <w:ind w:firstLine="463"/>
              <w:jc w:val="left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2" w:line="174" w:lineRule="auto"/>
              <w:ind w:firstLine="34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3"/>
                <w:sz w:val="23"/>
                <w:szCs w:val="23"/>
              </w:rPr>
              <w:t>⾯授讲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课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2" w:line="174" w:lineRule="auto"/>
              <w:ind w:firstLine="33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考查</w:t>
            </w:r>
          </w:p>
        </w:tc>
        <w:tc>
          <w:tcPr>
            <w:tcW w:w="1573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>
      <w:pPr>
        <w:spacing w:before="61" w:line="209" w:lineRule="auto"/>
        <w:jc w:val="both"/>
        <w:rPr>
          <w:rFonts w:hint="eastAsia" w:ascii="宋体" w:hAnsi="宋体" w:eastAsia="宋体" w:cs="宋体"/>
          <w:sz w:val="23"/>
          <w:szCs w:val="23"/>
        </w:rPr>
      </w:pPr>
    </w:p>
    <w:p>
      <w:pPr>
        <w:spacing w:before="127" w:line="184" w:lineRule="auto"/>
        <w:ind w:firstLine="744"/>
        <w:jc w:val="both"/>
        <w:outlineLvl w:val="6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五</w:t>
      </w:r>
      <w:r>
        <w:rPr>
          <w:rFonts w:hint="eastAsia" w:ascii="宋体" w:hAnsi="宋体" w:eastAsia="宋体" w:cs="宋体"/>
          <w:spacing w:val="9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hint="eastAsia" w:ascii="宋体" w:hAnsi="宋体" w:eastAsia="宋体" w:cs="宋体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培</w:t>
      </w:r>
      <w:r>
        <w:rPr>
          <w:rFonts w:hint="eastAsia" w:ascii="宋体" w:hAnsi="宋体" w:eastAsia="宋体" w:cs="宋体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养环节</w:t>
      </w:r>
    </w:p>
    <w:p>
      <w:pPr>
        <w:spacing w:before="80" w:line="208" w:lineRule="auto"/>
        <w:ind w:left="745" w:right="943" w:firstLine="492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pacing w:val="8"/>
          <w:sz w:val="23"/>
          <w:szCs w:val="23"/>
        </w:rPr>
        <w:t>研究⽣的</w:t>
      </w:r>
      <w:r>
        <w:rPr>
          <w:rFonts w:hint="eastAsia" w:ascii="宋体" w:hAnsi="宋体" w:eastAsia="宋体" w:cs="宋体"/>
          <w:spacing w:val="7"/>
          <w:sz w:val="23"/>
          <w:szCs w:val="23"/>
        </w:rPr>
        <w:t>培养过程分为课程学习</w:t>
      </w:r>
      <w:r>
        <w:rPr>
          <w:rFonts w:hint="eastAsia" w:ascii="宋体" w:hAnsi="宋体" w:eastAsia="宋体" w:cs="宋体"/>
          <w:spacing w:val="9"/>
          <w:sz w:val="23"/>
          <w:szCs w:val="23"/>
        </w:rPr>
        <w:t>、</w:t>
      </w:r>
      <w:r>
        <w:rPr>
          <w:rFonts w:hint="eastAsia" w:ascii="宋体" w:hAnsi="宋体" w:eastAsia="宋体" w:cs="宋体"/>
          <w:spacing w:val="7"/>
          <w:sz w:val="23"/>
          <w:szCs w:val="23"/>
        </w:rPr>
        <w:t>实践环节和学位论⽂⼯作</w:t>
      </w:r>
      <w:r>
        <w:rPr>
          <w:rFonts w:hint="eastAsia" w:ascii="宋体" w:hAnsi="宋体" w:eastAsia="宋体" w:cs="宋体"/>
          <w:spacing w:val="9"/>
          <w:sz w:val="23"/>
          <w:szCs w:val="23"/>
        </w:rPr>
        <w:t>，</w:t>
      </w:r>
      <w:r>
        <w:rPr>
          <w:rFonts w:hint="eastAsia" w:ascii="宋体" w:hAnsi="宋体" w:eastAsia="宋体" w:cs="宋体"/>
          <w:spacing w:val="7"/>
          <w:sz w:val="23"/>
          <w:szCs w:val="23"/>
        </w:rPr>
        <w:t>课程学习</w:t>
      </w:r>
      <w:r>
        <w:rPr>
          <w:rFonts w:hint="eastAsia" w:ascii="宋体" w:hAnsi="宋体" w:eastAsia="宋体" w:cs="宋体"/>
          <w:spacing w:val="9"/>
          <w:sz w:val="23"/>
          <w:szCs w:val="23"/>
        </w:rPr>
        <w:t>、</w:t>
      </w:r>
      <w:r>
        <w:rPr>
          <w:rFonts w:hint="eastAsia" w:ascii="宋体" w:hAnsi="宋体" w:eastAsia="宋体" w:cs="宋体"/>
          <w:spacing w:val="7"/>
          <w:sz w:val="23"/>
          <w:szCs w:val="23"/>
        </w:rPr>
        <w:t>实践环节的总学分</w:t>
      </w:r>
      <w:r>
        <w:rPr>
          <w:rFonts w:hint="eastAsia" w:ascii="宋体" w:hAnsi="宋体" w:eastAsia="宋体" w:cs="宋体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3"/>
          <w:sz w:val="23"/>
          <w:szCs w:val="23"/>
        </w:rPr>
        <w:t>应达到</w:t>
      </w:r>
      <w:r>
        <w:rPr>
          <w:rFonts w:hint="eastAsia" w:ascii="宋体" w:hAnsi="宋体" w:eastAsia="宋体" w:cs="宋体"/>
          <w:spacing w:val="2"/>
          <w:sz w:val="23"/>
          <w:szCs w:val="23"/>
        </w:rPr>
        <w:t>38</w:t>
      </w:r>
      <w:r>
        <w:rPr>
          <w:rFonts w:hint="eastAsia" w:ascii="宋体" w:hAnsi="宋体" w:eastAsia="宋体" w:cs="宋体"/>
          <w:spacing w:val="3"/>
          <w:sz w:val="23"/>
          <w:szCs w:val="23"/>
        </w:rPr>
        <w:t>学分。研究⽣的培养实⾏导</w:t>
      </w:r>
      <w:r>
        <w:rPr>
          <w:rFonts w:hint="eastAsia" w:ascii="宋体" w:hAnsi="宋体" w:eastAsia="宋体" w:cs="宋体"/>
          <w:spacing w:val="2"/>
          <w:sz w:val="23"/>
          <w:szCs w:val="23"/>
        </w:rPr>
        <w:t>师负责制</w:t>
      </w:r>
      <w:r>
        <w:rPr>
          <w:rFonts w:hint="eastAsia" w:ascii="宋体" w:hAnsi="宋体" w:eastAsia="宋体" w:cs="宋体"/>
          <w:spacing w:val="3"/>
          <w:sz w:val="23"/>
          <w:szCs w:val="23"/>
        </w:rPr>
        <w:t>，</w:t>
      </w:r>
      <w:r>
        <w:rPr>
          <w:rFonts w:hint="eastAsia" w:ascii="宋体" w:hAnsi="宋体" w:eastAsia="宋体" w:cs="宋体"/>
          <w:sz w:val="23"/>
          <w:szCs w:val="23"/>
        </w:rPr>
        <w:t xml:space="preserve">  </w:t>
      </w:r>
      <w:r>
        <w:rPr>
          <w:rFonts w:hint="eastAsia" w:ascii="宋体" w:hAnsi="宋体" w:eastAsia="宋体" w:cs="宋体"/>
          <w:spacing w:val="2"/>
          <w:sz w:val="23"/>
          <w:szCs w:val="23"/>
        </w:rPr>
        <w:t>由导师领导下的指导⼩组指导研究⽣培养的</w:t>
      </w:r>
      <w:r>
        <w:rPr>
          <w:rFonts w:hint="eastAsia" w:ascii="宋体" w:hAnsi="宋体" w:eastAsia="宋体" w:cs="宋体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3"/>
          <w:sz w:val="23"/>
          <w:szCs w:val="23"/>
        </w:rPr>
        <w:t>全过程。导师不仅负责制订研究⽣培养计划、</w:t>
      </w:r>
      <w:r>
        <w:rPr>
          <w:rFonts w:hint="eastAsia" w:ascii="宋体" w:hAnsi="宋体" w:eastAsia="宋体" w:cs="宋体"/>
          <w:sz w:val="23"/>
          <w:szCs w:val="23"/>
        </w:rPr>
        <w:t xml:space="preserve">  </w:t>
      </w:r>
      <w:r>
        <w:rPr>
          <w:rFonts w:hint="eastAsia" w:ascii="宋体" w:hAnsi="宋体" w:eastAsia="宋体" w:cs="宋体"/>
          <w:spacing w:val="3"/>
          <w:sz w:val="23"/>
          <w:szCs w:val="23"/>
        </w:rPr>
        <w:t>指导科学研究、</w:t>
      </w:r>
      <w:r>
        <w:rPr>
          <w:rFonts w:hint="eastAsia" w:ascii="宋体" w:hAnsi="宋体" w:eastAsia="宋体" w:cs="宋体"/>
          <w:spacing w:val="2"/>
          <w:sz w:val="23"/>
          <w:szCs w:val="23"/>
        </w:rPr>
        <w:t>专业实践和学位论⽂等⼯作</w:t>
      </w:r>
      <w:r>
        <w:rPr>
          <w:rFonts w:hint="eastAsia" w:ascii="宋体" w:hAnsi="宋体" w:eastAsia="宋体" w:cs="宋体"/>
          <w:spacing w:val="3"/>
          <w:sz w:val="23"/>
          <w:szCs w:val="23"/>
        </w:rPr>
        <w:t>，</w:t>
      </w:r>
      <w:r>
        <w:rPr>
          <w:rFonts w:hint="eastAsia" w:ascii="宋体" w:hAnsi="宋体" w:eastAsia="宋体" w:cs="宋体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3"/>
          <w:sz w:val="23"/>
          <w:szCs w:val="23"/>
        </w:rPr>
        <w:t>⽽且还要负责引导、</w:t>
      </w:r>
      <w:r>
        <w:rPr>
          <w:rFonts w:hint="eastAsia" w:ascii="宋体" w:hAnsi="宋体" w:eastAsia="宋体" w:cs="宋体"/>
          <w:sz w:val="23"/>
          <w:szCs w:val="23"/>
        </w:rPr>
        <w:t xml:space="preserve">  </w:t>
      </w:r>
      <w:r>
        <w:rPr>
          <w:rFonts w:hint="eastAsia" w:ascii="宋体" w:hAnsi="宋体" w:eastAsia="宋体" w:cs="宋体"/>
          <w:spacing w:val="3"/>
          <w:sz w:val="23"/>
          <w:szCs w:val="23"/>
        </w:rPr>
        <w:t>⽰范和监督研</w:t>
      </w:r>
      <w:r>
        <w:rPr>
          <w:rFonts w:hint="eastAsia" w:ascii="宋体" w:hAnsi="宋体" w:eastAsia="宋体" w:cs="宋体"/>
          <w:spacing w:val="2"/>
          <w:sz w:val="23"/>
          <w:szCs w:val="23"/>
        </w:rPr>
        <w:t>究⽣的思想品德</w:t>
      </w:r>
      <w:r>
        <w:rPr>
          <w:rFonts w:hint="eastAsia" w:ascii="宋体" w:hAnsi="宋体" w:eastAsia="宋体" w:cs="宋体"/>
          <w:spacing w:val="3"/>
          <w:sz w:val="23"/>
          <w:szCs w:val="23"/>
        </w:rPr>
        <w:t>、</w:t>
      </w:r>
      <w:r>
        <w:rPr>
          <w:rFonts w:hint="eastAsia" w:ascii="宋体" w:hAnsi="宋体" w:eastAsia="宋体" w:cs="宋体"/>
          <w:spacing w:val="2"/>
          <w:sz w:val="23"/>
          <w:szCs w:val="23"/>
        </w:rPr>
        <w:t>学术道德</w:t>
      </w:r>
      <w:r>
        <w:rPr>
          <w:rFonts w:hint="eastAsia" w:ascii="宋体" w:hAnsi="宋体" w:eastAsia="宋体" w:cs="宋体"/>
          <w:spacing w:val="3"/>
          <w:sz w:val="23"/>
          <w:szCs w:val="23"/>
        </w:rPr>
        <w:t>。</w:t>
      </w:r>
    </w:p>
    <w:p>
      <w:pPr>
        <w:spacing w:line="243" w:lineRule="auto"/>
        <w:jc w:val="both"/>
        <w:rPr>
          <w:rFonts w:hint="eastAsia" w:ascii="宋体" w:hAnsi="宋体" w:eastAsia="宋体" w:cs="宋体"/>
          <w:sz w:val="21"/>
        </w:rPr>
      </w:pPr>
    </w:p>
    <w:p>
      <w:pPr>
        <w:spacing w:line="243" w:lineRule="auto"/>
        <w:jc w:val="both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60" w:line="209" w:lineRule="auto"/>
        <w:rPr>
          <w:rFonts w:ascii="Microsoft YaHei" w:hAnsi="Microsoft YaHei" w:eastAsia="Microsoft YaHei" w:cs="Microsoft YaHei"/>
          <w:sz w:val="14"/>
          <w:szCs w:val="14"/>
        </w:rPr>
      </w:pPr>
      <w:bookmarkStart w:id="0" w:name="_GoBack"/>
      <w:bookmarkEnd w:id="0"/>
    </w:p>
    <w:sectPr>
      <w:pgSz w:w="11906" w:h="16838"/>
      <w:pgMar w:top="309" w:right="365" w:bottom="0" w:left="36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Toman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86"/>
    <w:family w:val="auto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FFFF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2A087"/>
    <w:multiLevelType w:val="singleLevel"/>
    <w:tmpl w:val="6242A0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AEFE31B"/>
    <w:rsid w:val="77E233BF"/>
    <w:rsid w:val="78FBA61E"/>
    <w:rsid w:val="7EEB1AFB"/>
    <w:rsid w:val="7FEA7558"/>
    <w:rsid w:val="9FFF72FE"/>
    <w:rsid w:val="BADF99A3"/>
    <w:rsid w:val="C6DFE4FD"/>
    <w:rsid w:val="DF2D2C27"/>
    <w:rsid w:val="FFFE74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Office_4.0.0.6524_F1E327BC-269C-435d-A152-05C5408002CA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2022-03-30T11:06:00Z</dcterms:created>
  <dc:creator>桂巾杰</dc:creator>
  <cp:lastModifiedBy>guijinjie</cp:lastModifiedBy>
  <dcterms:modified xsi:type="dcterms:W3CDTF">2022-03-29T14:01:16Z</dcterms:modified>
  <dc:title>‎219.230.159.197/gmis/pygl/pyfaprint.aspx?zydm=08120D&amp;xslb=10&amp;nd=2019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2022-03-29T13:36:55Z</vt:filetime>
  </property>
  <property fmtid="{D5CDD505-2E9C-101B-9397-08002B2CF9AE}" pid="4" name="KSOProductBuildVer">
    <vt:lpwstr>2052-4.0.0.6524</vt:lpwstr>
  </property>
</Properties>
</file>