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E676E">
      <w:pPr>
        <w:tabs>
          <w:tab w:val="left" w:pos="7485"/>
        </w:tabs>
        <w:jc w:val="center"/>
        <w:rPr>
          <w:rFonts w:ascii="仿宋_GB2312" w:hAnsi="宋体"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常州大学涉外活动（出国境）审批表</w:t>
      </w:r>
      <w:r>
        <w:rPr>
          <w:rFonts w:hint="eastAsia" w:ascii="仿宋_GB2312" w:hAnsi="宋体"/>
          <w:szCs w:val="32"/>
        </w:rPr>
        <w:t xml:space="preserve">       </w:t>
      </w:r>
    </w:p>
    <w:tbl>
      <w:tblPr>
        <w:tblStyle w:val="4"/>
        <w:tblW w:w="904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40"/>
        <w:gridCol w:w="855"/>
        <w:gridCol w:w="1134"/>
        <w:gridCol w:w="640"/>
        <w:gridCol w:w="1628"/>
        <w:gridCol w:w="709"/>
        <w:gridCol w:w="846"/>
        <w:gridCol w:w="966"/>
      </w:tblGrid>
      <w:tr w14:paraId="67637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29F78E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涉外活动名称</w:t>
            </w:r>
          </w:p>
        </w:tc>
        <w:tc>
          <w:tcPr>
            <w:tcW w:w="677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C2D008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0A41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5B057C0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宋体"/>
                <w:sz w:val="24"/>
              </w:rPr>
              <w:t>部门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 w14:paraId="4D593894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 w14:paraId="2C0FB88B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责  任  人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99E5B9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出行个人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）</w:t>
            </w:r>
          </w:p>
        </w:tc>
      </w:tr>
      <w:tr w14:paraId="7E0A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9C0A3D4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时间安排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 w14:paraId="5D9A7AF9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 w14:paraId="7C7ADDD3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保密负责人</w:t>
            </w:r>
          </w:p>
        </w:tc>
        <w:tc>
          <w:tcPr>
            <w:tcW w:w="2521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F2FD4C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出行个人或同行领导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）</w:t>
            </w:r>
          </w:p>
        </w:tc>
      </w:tr>
      <w:tr w14:paraId="6327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5E310CF7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事   由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2796BD83">
            <w:pPr>
              <w:tabs>
                <w:tab w:val="left" w:pos="7485"/>
              </w:tabs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</w:tr>
      <w:tr w14:paraId="27C2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7AD8A4D6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5CE1AF86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855" w:type="dxa"/>
            <w:vAlign w:val="center"/>
          </w:tcPr>
          <w:p w14:paraId="6575FB87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434E4996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  籍</w:t>
            </w:r>
          </w:p>
        </w:tc>
        <w:tc>
          <w:tcPr>
            <w:tcW w:w="2977" w:type="dxa"/>
            <w:gridSpan w:val="3"/>
            <w:vAlign w:val="center"/>
          </w:tcPr>
          <w:p w14:paraId="7C86E305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  位</w:t>
            </w: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60FC3F93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 w14:paraId="06298C92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密级</w:t>
            </w:r>
          </w:p>
        </w:tc>
      </w:tr>
      <w:tr w14:paraId="1504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689FCE73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7BC569E">
            <w:pPr>
              <w:widowControl/>
              <w:jc w:val="lef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(需写自己信息)</w:t>
            </w:r>
          </w:p>
        </w:tc>
        <w:tc>
          <w:tcPr>
            <w:tcW w:w="855" w:type="dxa"/>
            <w:vAlign w:val="center"/>
          </w:tcPr>
          <w:p w14:paraId="3120CB21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6CFE0F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7F36DB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3B41537E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 w14:paraId="2404CCF2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E0D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15D02C88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E3E155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19FB87D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A561ADE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2A9E32C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2880F18A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 w14:paraId="655FB7B0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17F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29BB00ED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C9A6F35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318FD3E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D74F0A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1BA3ED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46" w:type="dxa"/>
            <w:tcBorders>
              <w:right w:val="single" w:color="auto" w:sz="4" w:space="0"/>
            </w:tcBorders>
            <w:vAlign w:val="center"/>
          </w:tcPr>
          <w:p w14:paraId="556E650C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 w14:paraId="2F6F52CD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2CB9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4DAF0308">
            <w:pPr>
              <w:pStyle w:val="3"/>
              <w:widowControl/>
              <w:tabs>
                <w:tab w:val="clear" w:pos="4153"/>
                <w:tab w:val="clear" w:pos="8306"/>
              </w:tabs>
              <w:adjustRightInd w:val="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活动期间行程安排(可另附材料)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4C326439">
            <w:pPr>
              <w:widowControl/>
              <w:adjustRightInd w:val="0"/>
              <w:snapToGrid w:val="0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（按照实际情况填写）</w:t>
            </w:r>
          </w:p>
        </w:tc>
      </w:tr>
      <w:tr w14:paraId="09D6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00619A5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保密提醒事项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2C123D4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22BACD82"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1、在此次活动中，严守国家秘密，做到内外有别，防止泄密。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2、在活动期间，不得在无保密措施的场合谈论秘密，严禁泄露不宜公开的事项。</w:t>
            </w:r>
          </w:p>
          <w:p w14:paraId="15D94E9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3、未经审查批准，严禁向外方提供任何资料</w:t>
            </w:r>
          </w:p>
        </w:tc>
      </w:tr>
      <w:tr w14:paraId="32BA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7DA0F75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部门</w:t>
            </w:r>
          </w:p>
          <w:p w14:paraId="166C6193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负责人意见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1DDBB9B8">
            <w:pPr>
              <w:widowControl/>
              <w:adjustRightInd w:val="0"/>
              <w:snapToGrid w:val="0"/>
              <w:spacing w:line="324" w:lineRule="auto"/>
              <w:ind w:left="4442" w:leftChars="1388" w:firstLine="480" w:firstLineChars="200"/>
              <w:jc w:val="right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  <w:p w14:paraId="25ECE988">
            <w:pPr>
              <w:widowControl/>
              <w:adjustRightInd w:val="0"/>
              <w:snapToGrid w:val="0"/>
              <w:spacing w:line="324" w:lineRule="auto"/>
              <w:ind w:left="4442" w:leftChars="1388" w:firstLine="480" w:firstLineChars="20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</w:t>
            </w:r>
          </w:p>
          <w:p w14:paraId="337A8EEE"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03AEC8DF"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部门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党委书记/院长（处长）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（签字）：         （盖章）         </w:t>
            </w:r>
          </w:p>
          <w:p w14:paraId="74BEF70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年  月  日</w:t>
            </w:r>
          </w:p>
        </w:tc>
      </w:tr>
      <w:tr w14:paraId="16709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7E6F6FBE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  <w:p w14:paraId="368D840B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国际交流处</w:t>
            </w:r>
          </w:p>
          <w:p w14:paraId="12E2FD94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审查意见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0E568A18">
            <w:pPr>
              <w:widowControl/>
              <w:adjustRightInd w:val="0"/>
              <w:snapToGrid w:val="0"/>
              <w:spacing w:line="324" w:lineRule="auto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DB6C991"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97C33FA">
            <w:pPr>
              <w:adjustRightInd w:val="0"/>
              <w:snapToGrid w:val="0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国际交流处负责人（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：         （盖章）           </w:t>
            </w:r>
          </w:p>
          <w:p w14:paraId="2E0681A0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年  月  日</w:t>
            </w:r>
          </w:p>
        </w:tc>
      </w:tr>
      <w:tr w14:paraId="7D7B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30F5BA17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保密办公室</w:t>
            </w:r>
          </w:p>
          <w:p w14:paraId="2A9AC935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复审意见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7A5A9DFB">
            <w:pPr>
              <w:widowControl/>
              <w:adjustRightInd w:val="0"/>
              <w:snapToGrid w:val="0"/>
              <w:spacing w:line="324" w:lineRule="auto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</w:t>
            </w:r>
          </w:p>
          <w:p w14:paraId="10C6D0BE">
            <w:pPr>
              <w:widowControl/>
              <w:adjustRightInd w:val="0"/>
              <w:snapToGrid w:val="0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555B1D73">
            <w:pPr>
              <w:widowControl/>
              <w:adjustRightInd w:val="0"/>
              <w:snapToGrid w:val="0"/>
              <w:ind w:firstLine="1200" w:firstLineChars="5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保密办公室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（签字）：          （盖章）     </w:t>
            </w:r>
          </w:p>
          <w:p w14:paraId="3CB0C906"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60AF470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年  月  日</w:t>
            </w:r>
          </w:p>
        </w:tc>
      </w:tr>
      <w:tr w14:paraId="2EA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042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A0D27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出国（境）保密方案</w:t>
            </w:r>
          </w:p>
        </w:tc>
      </w:tr>
      <w:tr w14:paraId="1C34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18A9E4D0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同行人员</w:t>
            </w:r>
          </w:p>
          <w:p w14:paraId="47A380AA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及职责分工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36BC45D6">
            <w:pPr>
              <w:tabs>
                <w:tab w:val="left" w:pos="7485"/>
              </w:tabs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（按照实际情况填写）</w:t>
            </w:r>
          </w:p>
        </w:tc>
      </w:tr>
      <w:tr w14:paraId="79E2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28389040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洽谈范围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751F3778">
            <w:pPr>
              <w:tabs>
                <w:tab w:val="left" w:pos="7485"/>
              </w:tabs>
              <w:ind w:firstLine="480" w:firstLineChars="200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（按照实际情况填写）</w:t>
            </w:r>
          </w:p>
        </w:tc>
      </w:tr>
      <w:tr w14:paraId="7BAF3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00501B06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提供的资料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1A9132BB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无</w:t>
            </w:r>
          </w:p>
        </w:tc>
      </w:tr>
      <w:tr w14:paraId="36B7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377DDE5D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国外活动地点路线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2DEA9C08">
            <w:pPr>
              <w:tabs>
                <w:tab w:val="left" w:pos="7485"/>
              </w:tabs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（按照实际情况填写，需写到具体城市）</w:t>
            </w:r>
          </w:p>
        </w:tc>
      </w:tr>
      <w:tr w14:paraId="1FD0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0623CFEB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携带的信息设备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271A4087">
            <w:pPr>
              <w:tabs>
                <w:tab w:val="left" w:pos="7485"/>
              </w:tabs>
              <w:jc w:val="left"/>
              <w:rPr>
                <w:rFonts w:ascii="仿宋" w:hAnsi="仿宋" w:eastAsia="仿宋" w:cs="宋体"/>
                <w:sz w:val="24"/>
              </w:rPr>
            </w:pPr>
          </w:p>
        </w:tc>
      </w:tr>
      <w:tr w14:paraId="51214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0ADA4114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应急联系人和电话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2D64921E">
            <w:pPr>
              <w:tabs>
                <w:tab w:val="left" w:pos="7485"/>
              </w:tabs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需填写国内联系人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）</w:t>
            </w:r>
          </w:p>
        </w:tc>
      </w:tr>
      <w:tr w14:paraId="1F61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6652AA49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保密措施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</w:tcPr>
          <w:p w14:paraId="384857D7">
            <w:p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sz w:val="24"/>
              </w:rPr>
            </w:pPr>
          </w:p>
          <w:p w14:paraId="6C1AA3C1">
            <w:pPr>
              <w:numPr>
                <w:ilvl w:val="0"/>
                <w:numId w:val="1"/>
              </w:num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认真开展保密教育，遵守涉密人员对外交流保密守则，并签订保密承诺书。</w:t>
            </w:r>
          </w:p>
          <w:p w14:paraId="750CF77C">
            <w:pPr>
              <w:numPr>
                <w:ilvl w:val="0"/>
                <w:numId w:val="1"/>
              </w:num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出访过程中严格落实保密原则，按照指定路线进行参观，并按照确定的对外口径进行交流。</w:t>
            </w:r>
          </w:p>
          <w:p w14:paraId="2A3AE1ED">
            <w:pPr>
              <w:tabs>
                <w:tab w:val="left" w:pos="7485"/>
              </w:tabs>
              <w:adjustRightInd w:val="0"/>
              <w:snapToGrid w:val="0"/>
              <w:spacing w:line="360" w:lineRule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不在没有保密措施的通讯工具中传递国家秘密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C445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2F963448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其他需要</w:t>
            </w:r>
          </w:p>
          <w:p w14:paraId="04025B45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说明的问题</w:t>
            </w:r>
          </w:p>
        </w:tc>
        <w:tc>
          <w:tcPr>
            <w:tcW w:w="6778" w:type="dxa"/>
            <w:gridSpan w:val="7"/>
            <w:tcBorders>
              <w:right w:val="single" w:color="auto" w:sz="4" w:space="0"/>
            </w:tcBorders>
            <w:vAlign w:val="center"/>
          </w:tcPr>
          <w:p w14:paraId="23A6FAAC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无</w:t>
            </w:r>
          </w:p>
        </w:tc>
      </w:tr>
    </w:tbl>
    <w:p w14:paraId="144863CF">
      <w:pPr>
        <w:rPr>
          <w:rFonts w:ascii="仿宋_GB2312" w:hAnsi="宋体"/>
          <w:sz w:val="28"/>
          <w:szCs w:val="28"/>
        </w:rPr>
        <w:sectPr>
          <w:pgSz w:w="11906" w:h="16838"/>
          <w:pgMar w:top="1928" w:right="1474" w:bottom="1418" w:left="1701" w:header="851" w:footer="992" w:gutter="0"/>
          <w:cols w:space="425" w:num="1"/>
          <w:docGrid w:type="lines" w:linePitch="435" w:charSpace="0"/>
        </w:sectPr>
      </w:pPr>
    </w:p>
    <w:p w14:paraId="6C802CA4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3DCFF9A7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342B6E39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73E833DF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43CECFA2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36766E8B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3736AEA6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659AF951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3FE34A9A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04DE58CE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53AD9BD7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43F2F647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540C367A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5CD7FD3E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039DD542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163CA986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00EC4B1F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42B676CA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6845C115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2490E289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2FEA4FD9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7EB05192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2B610B5D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22EA4639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6C76353B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00A9BDA7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38594668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71D30EDF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415D4207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53710897">
      <w:pPr>
        <w:spacing w:line="20" w:lineRule="exact"/>
        <w:rPr>
          <w:rFonts w:ascii="仿宋" w:hAnsi="仿宋" w:eastAsia="仿宋"/>
          <w:sz w:val="28"/>
          <w:szCs w:val="28"/>
        </w:rPr>
      </w:pPr>
    </w:p>
    <w:p w14:paraId="5C9FEA72">
      <w:pPr>
        <w:spacing w:line="480" w:lineRule="auto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对外交流保密承诺书</w:t>
      </w:r>
    </w:p>
    <w:p w14:paraId="45DAA135">
      <w:pPr>
        <w:spacing w:line="48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60C332B2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我于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年  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日 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日参加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</w:p>
    <w:p w14:paraId="37EA8663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对外交流活动，有关部门已向我告知《涉密人员对外交流保密守则》。我承诺，在对外交流活动中遵守保密守则，履行保守国家秘密的义务。</w:t>
      </w:r>
    </w:p>
    <w:p w14:paraId="4B07E521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46023431">
      <w:pPr>
        <w:spacing w:line="480" w:lineRule="auto"/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承诺人签字： </w:t>
      </w:r>
    </w:p>
    <w:p w14:paraId="0E60DBC6"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</w:t>
      </w:r>
    </w:p>
    <w:p w14:paraId="43928AB3">
      <w:pPr>
        <w:spacing w:line="480" w:lineRule="auto"/>
        <w:ind w:firstLine="5880" w:firstLineChars="2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年    月    日</w:t>
      </w:r>
    </w:p>
    <w:p w14:paraId="29E90708">
      <w:pPr>
        <w:spacing w:line="48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02029EC2">
      <w:pPr>
        <w:spacing w:line="48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注：该承诺书一式两份，提醒部门和承诺人各执一份。多次出国者，在办理审批手续时，须出示此承诺书。</w:t>
      </w:r>
    </w:p>
    <w:p w14:paraId="6DD98CD8">
      <w:pPr>
        <w:spacing w:line="48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4B522B77"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p w14:paraId="07E2E515"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p w14:paraId="27ED9206"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p w14:paraId="27CE6A3A"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 xml:space="preserve"> </w:t>
      </w:r>
    </w:p>
    <w:p w14:paraId="0BD93CB2">
      <w:pPr>
        <w:spacing w:line="50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</w:t>
      </w:r>
    </w:p>
    <w:p w14:paraId="5C9C1030">
      <w:pPr>
        <w:spacing w:line="50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</w:t>
      </w:r>
    </w:p>
    <w:p w14:paraId="4E1F198F">
      <w:pPr>
        <w:spacing w:line="50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</w:t>
      </w:r>
    </w:p>
    <w:p w14:paraId="4B9FD949">
      <w:pPr>
        <w:spacing w:line="50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</w:t>
      </w:r>
    </w:p>
    <w:p w14:paraId="49110912">
      <w:pPr>
        <w:spacing w:line="50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</w:t>
      </w:r>
    </w:p>
    <w:p w14:paraId="32FDB388">
      <w:pPr>
        <w:spacing w:line="500" w:lineRule="exact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</w:t>
      </w:r>
    </w:p>
    <w:p w14:paraId="1FE3FDDD">
      <w:pPr>
        <w:spacing w:line="600" w:lineRule="exact"/>
        <w:ind w:firstLine="643" w:firstLineChars="200"/>
        <w:jc w:val="center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涉密人员对外交流保密守则</w:t>
      </w:r>
    </w:p>
    <w:p w14:paraId="35196CBD">
      <w:pPr>
        <w:spacing w:line="600" w:lineRule="exact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一、公开的对外交流活动不得涉及国家秘密。</w:t>
      </w:r>
    </w:p>
    <w:p w14:paraId="10979A66"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二、在对外交流合作中，确需对外提供国家秘密的，要按照国家有关规定办理审批手续，并要求对方承担保密义务。</w:t>
      </w:r>
    </w:p>
    <w:p w14:paraId="3402A5A9"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参加对外交流活动不得携带国家秘密载体（包括载有国家秘密信息的便携式计算机），因工作确需携带或向境外传递机密级、秘密级秘密载体的，应按照有关保密规定办理审批手续，并采取切实可靠的保密措施；任何情况下，不得携带或向境外传递绝密级秘密载体。</w:t>
      </w:r>
    </w:p>
    <w:p w14:paraId="56F6C3F5"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四、谈论涉及国家秘密的事项要注意场合，防止被窃听；不得在涉外公共场所及外方提供的场所谈论涉及国家秘密的事项。</w:t>
      </w:r>
    </w:p>
    <w:p w14:paraId="457774F9"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五、不得在没有保密措施的通讯工具中传递国家秘密；不得使用明码或者未经中央有关机关审查批准的密码传递国家秘密。</w:t>
      </w:r>
    </w:p>
    <w:p w14:paraId="6D339C87">
      <w:pPr>
        <w:spacing w:line="480" w:lineRule="auto"/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六、在境外遇到危及所携带的国家秘密载体安全的紧急情况时，要立即销毁所携带的秘密载体，并及时向所在公司保密办和境外大使馆</w:t>
      </w:r>
      <w:r>
        <w:fldChar w:fldCharType="begin"/>
      </w:r>
      <w:r>
        <w:instrText xml:space="preserve"> HYPERLINK "http://www.fdcew.com/gw/List_202.html" </w:instrText>
      </w:r>
      <w:r>
        <w:fldChar w:fldCharType="separate"/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</w:rPr>
        <w:t>报告</w:t>
      </w:r>
      <w:r>
        <w:rPr>
          <w:rStyle w:val="9"/>
          <w:rFonts w:hint="eastAsia" w:ascii="仿宋" w:hAnsi="仿宋" w:eastAsia="仿宋"/>
          <w:color w:val="auto"/>
          <w:sz w:val="28"/>
          <w:szCs w:val="28"/>
          <w:u w:val="none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F9E40C6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七、发生泄密问题要立即采取补救措施，并及时向所在公司保密办报告。</w:t>
      </w:r>
    </w:p>
    <w:p w14:paraId="2AB7302E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</w:p>
    <w:p w14:paraId="4766B2E0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</w:p>
    <w:p w14:paraId="4EF2CE41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</w:p>
    <w:p w14:paraId="229B67F2">
      <w:pPr>
        <w:spacing w:line="480" w:lineRule="auto"/>
        <w:ind w:firstLine="280" w:firstLineChars="100"/>
        <w:rPr>
          <w:rFonts w:hint="eastAsia" w:ascii="仿宋" w:hAnsi="仿宋" w:eastAsia="仿宋"/>
          <w:sz w:val="28"/>
          <w:szCs w:val="28"/>
        </w:rPr>
      </w:pPr>
    </w:p>
    <w:p w14:paraId="33AAE040">
      <w:pPr>
        <w:spacing w:line="480" w:lineRule="auto"/>
        <w:ind w:firstLine="320" w:firstLineChars="100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常州大学涉外活动总结</w:t>
      </w:r>
    </w:p>
    <w:tbl>
      <w:tblPr>
        <w:tblStyle w:val="4"/>
        <w:tblW w:w="87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40"/>
        <w:gridCol w:w="855"/>
        <w:gridCol w:w="1134"/>
        <w:gridCol w:w="640"/>
        <w:gridCol w:w="1628"/>
        <w:gridCol w:w="709"/>
        <w:gridCol w:w="1560"/>
      </w:tblGrid>
      <w:tr w14:paraId="2620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E23EF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涉外活动名称</w:t>
            </w:r>
          </w:p>
        </w:tc>
        <w:tc>
          <w:tcPr>
            <w:tcW w:w="652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375365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4F5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3AB78F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所在</w:t>
            </w:r>
            <w:r>
              <w:rPr>
                <w:rFonts w:hint="eastAsia" w:ascii="仿宋" w:hAnsi="仿宋" w:eastAsia="仿宋" w:cs="宋体"/>
                <w:sz w:val="24"/>
              </w:rPr>
              <w:t>部门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 w14:paraId="0B029EF1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 w14:paraId="35C75191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责  任  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B9DD30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909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499D96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时间安排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</w:tcBorders>
            <w:vAlign w:val="center"/>
          </w:tcPr>
          <w:p w14:paraId="577D0A19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628" w:type="dxa"/>
            <w:tcBorders>
              <w:top w:val="single" w:color="auto" w:sz="4" w:space="0"/>
            </w:tcBorders>
            <w:vAlign w:val="center"/>
          </w:tcPr>
          <w:p w14:paraId="40C83686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保密负责人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2562EA">
            <w:pPr>
              <w:tabs>
                <w:tab w:val="left" w:pos="7485"/>
              </w:tabs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781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5676444A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事   由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5C13E9D0">
            <w:pPr>
              <w:tabs>
                <w:tab w:val="left" w:pos="7485"/>
              </w:tabs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 w:cs="宋体"/>
                <w:sz w:val="24"/>
              </w:rPr>
            </w:pPr>
          </w:p>
        </w:tc>
      </w:tr>
      <w:tr w14:paraId="41B4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25939F7D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1440" w:type="dxa"/>
            <w:vAlign w:val="center"/>
          </w:tcPr>
          <w:p w14:paraId="6C6359F6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855" w:type="dxa"/>
            <w:vAlign w:val="center"/>
          </w:tcPr>
          <w:p w14:paraId="6FDC481D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14:paraId="1380A5C7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  籍</w:t>
            </w:r>
          </w:p>
        </w:tc>
        <w:tc>
          <w:tcPr>
            <w:tcW w:w="2977" w:type="dxa"/>
            <w:gridSpan w:val="3"/>
            <w:vAlign w:val="center"/>
          </w:tcPr>
          <w:p w14:paraId="5C6537A1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  位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46C8A564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职务</w:t>
            </w:r>
          </w:p>
        </w:tc>
      </w:tr>
      <w:tr w14:paraId="626F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0DFA5C6E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E125855">
            <w:pPr>
              <w:widowControl/>
              <w:jc w:val="left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需填个人信息</w:t>
            </w:r>
            <w:r>
              <w:rPr>
                <w:rFonts w:hint="eastAsia" w:ascii="仿宋" w:hAnsi="仿宋" w:eastAsia="仿宋" w:cs="宋体"/>
                <w:color w:val="FF0000"/>
                <w:sz w:val="24"/>
                <w:lang w:eastAsia="zh-CN"/>
              </w:rPr>
              <w:t>）</w:t>
            </w:r>
          </w:p>
        </w:tc>
        <w:tc>
          <w:tcPr>
            <w:tcW w:w="855" w:type="dxa"/>
            <w:vAlign w:val="center"/>
          </w:tcPr>
          <w:p w14:paraId="3A2A2B0F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5D6C7AE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90F3552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472DD711">
            <w:pPr>
              <w:tabs>
                <w:tab w:val="left" w:pos="7485"/>
              </w:tabs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6F5A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79655CB9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C4A42A7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839494E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CEB099A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229C558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423BD441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59F0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4" w:type="dxa"/>
            <w:tcBorders>
              <w:left w:val="single" w:color="auto" w:sz="4" w:space="0"/>
            </w:tcBorders>
            <w:vAlign w:val="center"/>
          </w:tcPr>
          <w:p w14:paraId="4F34C727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91904B9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9E56E38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AD3D64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CE67A10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 w14:paraId="73201774">
            <w:pPr>
              <w:widowControl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B774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4F13A9EE">
            <w:pPr>
              <w:pStyle w:val="3"/>
              <w:widowControl/>
              <w:tabs>
                <w:tab w:val="clear" w:pos="4153"/>
                <w:tab w:val="clear" w:pos="8306"/>
              </w:tabs>
              <w:adjustRightInd w:val="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参加人员情况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1614982D"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41734745">
            <w:pPr>
              <w:widowControl/>
              <w:adjustRightInd w:val="0"/>
              <w:snapToGrid w:val="0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lang w:val="en-US" w:eastAsia="zh-CN"/>
              </w:rPr>
              <w:t>（按照实际情况填写）</w:t>
            </w:r>
          </w:p>
          <w:p w14:paraId="0DDE8550">
            <w:pPr>
              <w:widowControl/>
              <w:adjustRightInd w:val="0"/>
              <w:snapToGrid w:val="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E44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2BB7C3BC">
            <w:pPr>
              <w:pStyle w:val="3"/>
              <w:widowControl/>
              <w:tabs>
                <w:tab w:val="clear" w:pos="4153"/>
                <w:tab w:val="clear" w:pos="8306"/>
              </w:tabs>
              <w:adjustRightInd w:val="0"/>
              <w:rPr>
                <w:rFonts w:ascii="仿宋" w:hAnsi="仿宋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szCs w:val="24"/>
              </w:rPr>
              <w:t>保密教育提醒情况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051B3424">
            <w:pPr>
              <w:widowControl/>
              <w:adjustRightInd w:val="0"/>
              <w:snapToGrid w:val="0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已做好相关保密提醒</w:t>
            </w:r>
          </w:p>
        </w:tc>
      </w:tr>
      <w:tr w14:paraId="5F55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2322E5E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活动路线情况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73F9AAE5"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FF0000"/>
                <w:sz w:val="24"/>
                <w:lang w:val="en-US" w:eastAsia="zh-CN"/>
              </w:rPr>
              <w:t>（按照实际情况填写，需写到具体城市）</w:t>
            </w:r>
          </w:p>
        </w:tc>
      </w:tr>
      <w:tr w14:paraId="7C19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06D21AB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会谈交流情况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4C22E01A">
            <w:pPr>
              <w:widowControl/>
              <w:adjustRightInd w:val="0"/>
              <w:snapToGrid w:val="0"/>
              <w:spacing w:line="324" w:lineRule="auto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FF0000"/>
                <w:kern w:val="0"/>
                <w:sz w:val="24"/>
                <w:lang w:val="en-US" w:eastAsia="zh-CN"/>
              </w:rPr>
              <w:t>需详细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</w:t>
            </w:r>
          </w:p>
          <w:p w14:paraId="25DFC374"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247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5834EDF8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提供资料情况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66CCC04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无</w:t>
            </w:r>
          </w:p>
        </w:tc>
      </w:tr>
      <w:tr w14:paraId="2E51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18D3C596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</w:p>
          <w:p w14:paraId="0E5B4F5C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国际交流处</w:t>
            </w:r>
          </w:p>
          <w:p w14:paraId="44E71610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审查意见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07AE467C">
            <w:pPr>
              <w:widowControl/>
              <w:adjustRightInd w:val="0"/>
              <w:snapToGrid w:val="0"/>
              <w:spacing w:line="324" w:lineRule="auto"/>
              <w:ind w:left="4442" w:leftChars="1388" w:firstLine="480" w:firstLineChars="20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</w:t>
            </w:r>
          </w:p>
          <w:p w14:paraId="0588594B"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9377146">
            <w:pPr>
              <w:widowControl/>
              <w:adjustRightInd w:val="0"/>
              <w:snapToGrid w:val="0"/>
              <w:jc w:val="righ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7FED8637">
            <w:pPr>
              <w:widowControl/>
              <w:adjustRightInd w:val="0"/>
              <w:snapToGrid w:val="0"/>
              <w:ind w:firstLine="720" w:firstLineChars="3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国际交流处负责人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（签字）：           （盖章）         </w:t>
            </w:r>
          </w:p>
          <w:p w14:paraId="13DD46D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年  月  日</w:t>
            </w:r>
          </w:p>
        </w:tc>
      </w:tr>
      <w:tr w14:paraId="6092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64" w:type="dxa"/>
            <w:gridSpan w:val="2"/>
            <w:tcBorders>
              <w:left w:val="single" w:color="auto" w:sz="4" w:space="0"/>
            </w:tcBorders>
            <w:vAlign w:val="center"/>
          </w:tcPr>
          <w:p w14:paraId="145E8FB1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保密办公室</w:t>
            </w:r>
          </w:p>
          <w:p w14:paraId="471888DD"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复审意见</w:t>
            </w:r>
          </w:p>
        </w:tc>
        <w:tc>
          <w:tcPr>
            <w:tcW w:w="6526" w:type="dxa"/>
            <w:gridSpan w:val="6"/>
            <w:tcBorders>
              <w:right w:val="single" w:color="auto" w:sz="4" w:space="0"/>
            </w:tcBorders>
            <w:vAlign w:val="center"/>
          </w:tcPr>
          <w:p w14:paraId="129C8E0D">
            <w:pPr>
              <w:widowControl/>
              <w:adjustRightInd w:val="0"/>
              <w:snapToGrid w:val="0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0EB4B027">
            <w:pPr>
              <w:widowControl/>
              <w:adjustRightInd w:val="0"/>
              <w:snapToGrid w:val="0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370FA105">
            <w:pPr>
              <w:widowControl/>
              <w:adjustRightInd w:val="0"/>
              <w:snapToGrid w:val="0"/>
              <w:jc w:val="both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11A33306">
            <w:pPr>
              <w:adjustRightInd w:val="0"/>
              <w:snapToGrid w:val="0"/>
              <w:ind w:firstLine="720" w:firstLineChars="3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保密办公室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负责人</w:t>
            </w:r>
            <w:r>
              <w:rPr>
                <w:rFonts w:hint="eastAsia" w:ascii="仿宋" w:hAnsi="仿宋" w:eastAsia="仿宋" w:cs="宋体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签字</w:t>
            </w:r>
            <w:r>
              <w:rPr>
                <w:rFonts w:hint="eastAsia" w:ascii="仿宋" w:hAnsi="仿宋" w:eastAsia="仿宋" w:cs="宋体"/>
                <w:sz w:val="24"/>
              </w:rPr>
              <w:t>）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：         （盖章）              </w:t>
            </w:r>
          </w:p>
          <w:p w14:paraId="76146072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年  月  日</w:t>
            </w:r>
          </w:p>
        </w:tc>
      </w:tr>
    </w:tbl>
    <w:p w14:paraId="2DBF1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2F2F33"/>
    <w:multiLevelType w:val="singleLevel"/>
    <w:tmpl w:val="2C2F2F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OTZhYmE3MWMyMWZmNThiZTJlNjViNTZkN2MxMmUifQ=="/>
  </w:docVars>
  <w:rsids>
    <w:rsidRoot w:val="5D8F5F95"/>
    <w:rsid w:val="000315EE"/>
    <w:rsid w:val="001B0109"/>
    <w:rsid w:val="00292461"/>
    <w:rsid w:val="00353529"/>
    <w:rsid w:val="003F25C3"/>
    <w:rsid w:val="00633254"/>
    <w:rsid w:val="00696A65"/>
    <w:rsid w:val="007E40B6"/>
    <w:rsid w:val="00905515"/>
    <w:rsid w:val="00947FCB"/>
    <w:rsid w:val="00A0722D"/>
    <w:rsid w:val="00B94230"/>
    <w:rsid w:val="00BB0412"/>
    <w:rsid w:val="00BB7ADA"/>
    <w:rsid w:val="00BD48E9"/>
    <w:rsid w:val="00C55BD5"/>
    <w:rsid w:val="00DA31AC"/>
    <w:rsid w:val="00DB6B3D"/>
    <w:rsid w:val="00E058FF"/>
    <w:rsid w:val="00EB49F5"/>
    <w:rsid w:val="00F13F37"/>
    <w:rsid w:val="00FA1F5A"/>
    <w:rsid w:val="0AB43C2B"/>
    <w:rsid w:val="0CAE6912"/>
    <w:rsid w:val="0E212410"/>
    <w:rsid w:val="12282CC2"/>
    <w:rsid w:val="15E059CB"/>
    <w:rsid w:val="17F955BC"/>
    <w:rsid w:val="1DE54116"/>
    <w:rsid w:val="2A935E1A"/>
    <w:rsid w:val="2AE862AE"/>
    <w:rsid w:val="3240289B"/>
    <w:rsid w:val="3A372D07"/>
    <w:rsid w:val="3A9C31E1"/>
    <w:rsid w:val="428E59E8"/>
    <w:rsid w:val="43994F1E"/>
    <w:rsid w:val="46B04CEF"/>
    <w:rsid w:val="48AE1366"/>
    <w:rsid w:val="49F05D7A"/>
    <w:rsid w:val="4CBF176E"/>
    <w:rsid w:val="4DCB03CA"/>
    <w:rsid w:val="514717EE"/>
    <w:rsid w:val="53154AC5"/>
    <w:rsid w:val="56186177"/>
    <w:rsid w:val="5D8F5F95"/>
    <w:rsid w:val="5E345B18"/>
    <w:rsid w:val="5F476F72"/>
    <w:rsid w:val="755A23A4"/>
    <w:rsid w:val="7A8C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1222</Words>
  <Characters>1222</Characters>
  <Lines>14</Lines>
  <Paragraphs>3</Paragraphs>
  <TotalTime>12</TotalTime>
  <ScaleCrop>false</ScaleCrop>
  <LinksUpToDate>false</LinksUpToDate>
  <CharactersWithSpaces>1721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2021-01-06T01:22:00Z</dcterms:created>
  <dc:creator>Administrator</dc:creator>
  <cp:lastModifiedBy>王建辉</cp:lastModifiedBy>
  <dcterms:modified xsi:type="dcterms:W3CDTF">2025-10-10T00:48:12Z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85F1F4FFD66947119DD05164D4DD7DA2_13</vt:lpwstr>
  </property>
  <property fmtid="{D5CDD505-2E9C-101B-9397-08002B2CF9AE}" pid="4" name="KSOTemplateDocerSaveRecord">
    <vt:lpwstr>eyJoZGlkIjoiMDQ3YmUyNWI2Zjc0Y2NmODA2ZDIwNTZkYzM5MTJkMWEiLCJ1c2VySWQiOiIyMTY0MDg2NDYifQ==</vt:lpwstr>
  </property>
</Properties>
</file>